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27" w:rsidRDefault="006140C5">
      <w:pPr>
        <w:jc w:val="center"/>
        <w:rPr>
          <w:b/>
          <w:i/>
          <w:sz w:val="30"/>
        </w:rPr>
      </w:pPr>
      <w:r>
        <w:rPr>
          <w:b/>
          <w:sz w:val="30"/>
        </w:rPr>
        <w:t xml:space="preserve"> </w:t>
      </w:r>
    </w:p>
    <w:p w:rsidR="00610027" w:rsidRDefault="006140C5">
      <w:pPr>
        <w:ind w:firstLine="0"/>
        <w:jc w:val="center"/>
        <w:rPr>
          <w:rFonts w:ascii="Calibri" w:hAnsi="Calibri"/>
          <w:sz w:val="30"/>
        </w:rPr>
      </w:pPr>
      <w:r>
        <w:rPr>
          <w:b/>
          <w:sz w:val="30"/>
        </w:rPr>
        <w:t>Частное общеобразовательное учреждение</w:t>
      </w:r>
    </w:p>
    <w:p w:rsidR="00610027" w:rsidRDefault="006140C5">
      <w:pPr>
        <w:ind w:firstLine="0"/>
        <w:jc w:val="center"/>
        <w:rPr>
          <w:rFonts w:ascii="Calibri" w:hAnsi="Calibri"/>
          <w:sz w:val="30"/>
        </w:rPr>
      </w:pPr>
      <w:r>
        <w:rPr>
          <w:b/>
          <w:sz w:val="30"/>
        </w:rPr>
        <w:t>«</w:t>
      </w:r>
      <w:proofErr w:type="spellStart"/>
      <w:r>
        <w:rPr>
          <w:b/>
          <w:sz w:val="30"/>
        </w:rPr>
        <w:t>Кингисеппская</w:t>
      </w:r>
      <w:proofErr w:type="spellEnd"/>
      <w:r>
        <w:rPr>
          <w:b/>
          <w:sz w:val="30"/>
        </w:rPr>
        <w:t xml:space="preserve"> средняя общеобразовательная школа Православной культуры»</w:t>
      </w:r>
    </w:p>
    <w:p w:rsidR="00610027" w:rsidRDefault="006140C5">
      <w:pPr>
        <w:ind w:firstLine="0"/>
        <w:jc w:val="center"/>
        <w:rPr>
          <w:rFonts w:ascii="Calibri" w:hAnsi="Calibri"/>
          <w:sz w:val="30"/>
        </w:rPr>
      </w:pPr>
      <w:r>
        <w:rPr>
          <w:b/>
          <w:sz w:val="30"/>
        </w:rPr>
        <w:t>(ЧОУ «Школа Православной культуры»)</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jc w:val="right"/>
        <w:rPr>
          <w:rFonts w:ascii="Calibri" w:hAnsi="Calibri"/>
          <w:sz w:val="30"/>
        </w:rPr>
      </w:pPr>
      <w:r>
        <w:rPr>
          <w:sz w:val="30"/>
        </w:rPr>
        <w:t>УТВЕРЖДАЮ</w:t>
      </w:r>
    </w:p>
    <w:p w:rsidR="00610027" w:rsidRDefault="006140C5">
      <w:pPr>
        <w:spacing w:after="160"/>
        <w:ind w:firstLine="0"/>
        <w:jc w:val="right"/>
        <w:rPr>
          <w:rFonts w:ascii="Calibri" w:hAnsi="Calibri"/>
          <w:sz w:val="30"/>
        </w:rPr>
      </w:pPr>
      <w:r>
        <w:rPr>
          <w:sz w:val="30"/>
        </w:rPr>
        <w:t>директор ___________________________</w:t>
      </w:r>
    </w:p>
    <w:p w:rsidR="00610027" w:rsidRDefault="006140C5">
      <w:pPr>
        <w:spacing w:after="160"/>
        <w:ind w:firstLine="0"/>
        <w:jc w:val="right"/>
        <w:rPr>
          <w:rFonts w:ascii="Calibri" w:hAnsi="Calibri"/>
          <w:sz w:val="30"/>
        </w:rPr>
      </w:pPr>
      <w:r>
        <w:rPr>
          <w:sz w:val="30"/>
        </w:rPr>
        <w:t>Куприянов А. В.</w:t>
      </w:r>
    </w:p>
    <w:p w:rsidR="00610027" w:rsidRDefault="006140C5">
      <w:pPr>
        <w:spacing w:after="160"/>
        <w:ind w:firstLine="0"/>
        <w:jc w:val="right"/>
        <w:rPr>
          <w:rFonts w:ascii="Calibri" w:hAnsi="Calibri"/>
          <w:sz w:val="30"/>
        </w:rPr>
      </w:pPr>
      <w:proofErr w:type="gramStart"/>
      <w:r>
        <w:rPr>
          <w:sz w:val="30"/>
        </w:rPr>
        <w:t>« _</w:t>
      </w:r>
      <w:proofErr w:type="gramEnd"/>
      <w:r>
        <w:rPr>
          <w:sz w:val="30"/>
        </w:rPr>
        <w:t>___» _____________ 2023 г.</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jc w:val="center"/>
        <w:rPr>
          <w:rFonts w:ascii="Calibri" w:hAnsi="Calibri"/>
          <w:sz w:val="30"/>
        </w:rPr>
      </w:pPr>
      <w:r>
        <w:rPr>
          <w:sz w:val="30"/>
        </w:rPr>
        <w:t>РАБОЧАЯ ПРОГРАММА</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Направление: внеурочная деятельность</w:t>
      </w:r>
    </w:p>
    <w:p w:rsidR="00610027" w:rsidRDefault="006140C5">
      <w:pPr>
        <w:spacing w:after="160"/>
        <w:ind w:firstLine="0"/>
        <w:rPr>
          <w:rFonts w:ascii="Calibri" w:hAnsi="Calibri"/>
          <w:sz w:val="30"/>
        </w:rPr>
      </w:pPr>
      <w:r>
        <w:rPr>
          <w:sz w:val="30"/>
        </w:rPr>
        <w:t>Название: Церковнославянский язык</w:t>
      </w:r>
    </w:p>
    <w:p w:rsidR="00610027" w:rsidRDefault="006140C5">
      <w:pPr>
        <w:spacing w:after="160"/>
        <w:ind w:firstLine="0"/>
        <w:rPr>
          <w:rFonts w:ascii="Calibri" w:hAnsi="Calibri"/>
          <w:sz w:val="30"/>
        </w:rPr>
      </w:pPr>
      <w:r>
        <w:rPr>
          <w:sz w:val="30"/>
        </w:rPr>
        <w:t>Указание класса: 5 – 8</w:t>
      </w:r>
    </w:p>
    <w:p w:rsidR="00610027" w:rsidRDefault="006140C5">
      <w:pPr>
        <w:spacing w:after="160"/>
        <w:ind w:firstLine="0"/>
        <w:rPr>
          <w:rFonts w:ascii="Calibri" w:hAnsi="Calibri"/>
          <w:sz w:val="30"/>
        </w:rPr>
      </w:pPr>
      <w:r>
        <w:rPr>
          <w:sz w:val="30"/>
        </w:rPr>
        <w:t>Срок реализации программы 4 года (136 часов)</w:t>
      </w:r>
    </w:p>
    <w:p w:rsidR="00610027" w:rsidRDefault="006140C5">
      <w:pPr>
        <w:spacing w:after="160"/>
        <w:ind w:firstLine="0"/>
        <w:rPr>
          <w:rFonts w:ascii="Calibri" w:hAnsi="Calibri"/>
          <w:sz w:val="30"/>
        </w:rPr>
      </w:pPr>
      <w:r>
        <w:rPr>
          <w:sz w:val="30"/>
        </w:rPr>
        <w:t>Уровень программы: базовый</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 </w:t>
      </w:r>
    </w:p>
    <w:p w:rsidR="00610027" w:rsidRDefault="006140C5">
      <w:pPr>
        <w:spacing w:after="160"/>
        <w:ind w:firstLine="0"/>
        <w:rPr>
          <w:rFonts w:ascii="Calibri" w:hAnsi="Calibri"/>
          <w:sz w:val="30"/>
        </w:rPr>
      </w:pPr>
      <w:r>
        <w:rPr>
          <w:sz w:val="30"/>
        </w:rPr>
        <w:t>Программа составлена на основе 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w:t>
      </w:r>
    </w:p>
    <w:p w:rsidR="00610027" w:rsidRDefault="00610027">
      <w:pPr>
        <w:spacing w:after="160"/>
        <w:ind w:firstLine="0"/>
        <w:rPr>
          <w:rFonts w:ascii="Calibri" w:hAnsi="Calibri"/>
          <w:sz w:val="30"/>
        </w:rPr>
      </w:pPr>
    </w:p>
    <w:p w:rsidR="00610027" w:rsidRDefault="00610027">
      <w:pPr>
        <w:jc w:val="center"/>
        <w:rPr>
          <w:b/>
          <w:sz w:val="28"/>
        </w:rPr>
      </w:pPr>
    </w:p>
    <w:p w:rsidR="00610027" w:rsidRDefault="006140C5">
      <w:pPr>
        <w:jc w:val="right"/>
        <w:rPr>
          <w:b/>
          <w:sz w:val="32"/>
        </w:rPr>
      </w:pPr>
      <w:r>
        <w:rPr>
          <w:b/>
          <w:sz w:val="28"/>
        </w:rPr>
        <w:t xml:space="preserve"> Рабочая программа по предмету «Церковнославянский язык»</w:t>
      </w:r>
    </w:p>
    <w:p w:rsidR="00610027" w:rsidRDefault="00610027">
      <w:pPr>
        <w:rPr>
          <w:b/>
          <w:sz w:val="28"/>
        </w:rPr>
      </w:pPr>
    </w:p>
    <w:p w:rsidR="00610027" w:rsidRDefault="006140C5">
      <w:pPr>
        <w:tabs>
          <w:tab w:val="left" w:pos="3420"/>
        </w:tabs>
        <w:rPr>
          <w:sz w:val="28"/>
        </w:rPr>
      </w:pPr>
      <w:r>
        <w:rPr>
          <w:b/>
          <w:sz w:val="28"/>
        </w:rPr>
        <w:t>Рабочая программа</w:t>
      </w:r>
      <w:r>
        <w:rPr>
          <w:sz w:val="28"/>
        </w:rPr>
        <w:t xml:space="preserve"> по предмету «Церковнославянский язык» в 5-8 классах составлена в соответствии с Основным содержанием обязательных учебных предметов православного компонента общего образования, содержащихся в стандарте православного компонента НОО, ООО, СОО для учебных заведений РФ, разработанном Отделом религиозного образования и катехизации РПЦ в 2012 г.</w:t>
      </w:r>
    </w:p>
    <w:p w:rsidR="00610027" w:rsidRDefault="00610027">
      <w:pPr>
        <w:jc w:val="center"/>
        <w:rPr>
          <w:b/>
        </w:rPr>
      </w:pPr>
    </w:p>
    <w:p w:rsidR="00610027" w:rsidRDefault="006140C5">
      <w:pPr>
        <w:rPr>
          <w:sz w:val="28"/>
        </w:rPr>
      </w:pPr>
      <w:r>
        <w:rPr>
          <w:sz w:val="28"/>
        </w:rPr>
        <w:t xml:space="preserve"> Согласно базисному учебному плану уроки проводятся по 1 часу в неделю, количество часов – 34 часа.</w:t>
      </w:r>
    </w:p>
    <w:p w:rsidR="00610027" w:rsidRDefault="006140C5">
      <w:pPr>
        <w:ind w:firstLine="720"/>
        <w:rPr>
          <w:sz w:val="28"/>
        </w:rPr>
      </w:pPr>
      <w:r>
        <w:rPr>
          <w:sz w:val="28"/>
        </w:rPr>
        <w:t>В конце учебного года проводится итоговый контроль в форме контрольной работы в 5 - 7 классах.</w:t>
      </w:r>
    </w:p>
    <w:p w:rsidR="00610027" w:rsidRDefault="006140C5">
      <w:pPr>
        <w:rPr>
          <w:b/>
          <w:i/>
          <w:sz w:val="32"/>
        </w:rPr>
      </w:pPr>
      <w:r>
        <w:rPr>
          <w:sz w:val="28"/>
        </w:rPr>
        <w:t>В 8 классе введен экзамен как заключительный этап освоения дисциплины.</w:t>
      </w:r>
      <w:r>
        <w:rPr>
          <w:b/>
          <w:i/>
          <w:sz w:val="32"/>
        </w:rPr>
        <w:t xml:space="preserve"> </w:t>
      </w:r>
    </w:p>
    <w:p w:rsidR="00610027" w:rsidRDefault="006140C5">
      <w:pPr>
        <w:rPr>
          <w:b/>
          <w:sz w:val="32"/>
        </w:rPr>
      </w:pPr>
      <w:r>
        <w:rPr>
          <w:b/>
          <w:sz w:val="32"/>
        </w:rPr>
        <w:t xml:space="preserve">1 раздел. Планируемые предметные результаты </w:t>
      </w:r>
      <w:proofErr w:type="gramStart"/>
      <w:r>
        <w:rPr>
          <w:b/>
          <w:sz w:val="32"/>
        </w:rPr>
        <w:t>освоения  церковнославянского</w:t>
      </w:r>
      <w:proofErr w:type="gramEnd"/>
      <w:r>
        <w:rPr>
          <w:b/>
          <w:sz w:val="32"/>
        </w:rPr>
        <w:t xml:space="preserve"> языка в основной школе.</w:t>
      </w:r>
    </w:p>
    <w:p w:rsidR="00610027" w:rsidRDefault="006140C5">
      <w:pPr>
        <w:spacing w:line="240" w:lineRule="atLeast"/>
        <w:ind w:left="1069" w:firstLine="0"/>
        <w:rPr>
          <w:sz w:val="28"/>
        </w:rPr>
      </w:pPr>
      <w:r>
        <w:rPr>
          <w:sz w:val="28"/>
        </w:rPr>
        <w:t xml:space="preserve"> </w:t>
      </w:r>
    </w:p>
    <w:p w:rsidR="00610027" w:rsidRDefault="006140C5">
      <w:pPr>
        <w:spacing w:line="240" w:lineRule="atLeast"/>
        <w:rPr>
          <w:b/>
          <w:sz w:val="28"/>
        </w:rPr>
      </w:pPr>
      <w:r>
        <w:rPr>
          <w:b/>
          <w:sz w:val="28"/>
        </w:rPr>
        <w:t xml:space="preserve"> Предметными результатами</w:t>
      </w:r>
      <w:r>
        <w:rPr>
          <w:sz w:val="28"/>
        </w:rPr>
        <w:t xml:space="preserve"> изучения церковнославянского языка </w:t>
      </w:r>
      <w:proofErr w:type="gramStart"/>
      <w:r>
        <w:rPr>
          <w:sz w:val="28"/>
        </w:rPr>
        <w:t>в  основной</w:t>
      </w:r>
      <w:proofErr w:type="gramEnd"/>
      <w:r>
        <w:rPr>
          <w:sz w:val="28"/>
        </w:rPr>
        <w:t xml:space="preserve"> школе являются: </w:t>
      </w:r>
    </w:p>
    <w:p w:rsidR="00610027" w:rsidRDefault="006140C5">
      <w:pPr>
        <w:widowControl w:val="0"/>
        <w:numPr>
          <w:ilvl w:val="0"/>
          <w:numId w:val="1"/>
        </w:numPr>
        <w:ind w:left="0" w:firstLine="851"/>
        <w:rPr>
          <w:sz w:val="28"/>
        </w:rPr>
      </w:pPr>
      <w:r>
        <w:rPr>
          <w:sz w:val="28"/>
        </w:rPr>
        <w:t xml:space="preserve">знания об истории возникновения славянской письменности и роли </w:t>
      </w:r>
      <w:proofErr w:type="spellStart"/>
      <w:r>
        <w:rPr>
          <w:sz w:val="28"/>
        </w:rPr>
        <w:t>свв</w:t>
      </w:r>
      <w:proofErr w:type="spellEnd"/>
      <w:r>
        <w:rPr>
          <w:sz w:val="28"/>
        </w:rPr>
        <w:t xml:space="preserve">. </w:t>
      </w:r>
      <w:proofErr w:type="spellStart"/>
      <w:r>
        <w:rPr>
          <w:sz w:val="28"/>
        </w:rPr>
        <w:t>равноап</w:t>
      </w:r>
      <w:proofErr w:type="spellEnd"/>
      <w:r>
        <w:rPr>
          <w:sz w:val="28"/>
        </w:rPr>
        <w:t>. Кирилла и Мефодия в просвещении славян,</w:t>
      </w:r>
    </w:p>
    <w:p w:rsidR="00610027" w:rsidRDefault="006140C5">
      <w:pPr>
        <w:widowControl w:val="0"/>
        <w:numPr>
          <w:ilvl w:val="0"/>
          <w:numId w:val="1"/>
        </w:numPr>
        <w:ind w:left="0" w:firstLine="851"/>
        <w:rPr>
          <w:sz w:val="28"/>
        </w:rPr>
      </w:pPr>
      <w:r>
        <w:rPr>
          <w:sz w:val="28"/>
        </w:rPr>
        <w:t xml:space="preserve"> понятие ЦСЯ, церковнославянской азбуки и нумерации, основных особенностей церковнославянского языкового строя,</w:t>
      </w:r>
    </w:p>
    <w:p w:rsidR="00610027" w:rsidRDefault="006140C5">
      <w:pPr>
        <w:widowControl w:val="0"/>
        <w:numPr>
          <w:ilvl w:val="0"/>
          <w:numId w:val="1"/>
        </w:numPr>
        <w:ind w:left="0" w:firstLine="851"/>
        <w:rPr>
          <w:sz w:val="28"/>
        </w:rPr>
      </w:pPr>
      <w:r>
        <w:rPr>
          <w:sz w:val="28"/>
        </w:rPr>
        <w:t xml:space="preserve">  умения читать и писать церковнославянский текст;</w:t>
      </w:r>
    </w:p>
    <w:p w:rsidR="00610027" w:rsidRDefault="006140C5">
      <w:pPr>
        <w:widowControl w:val="0"/>
        <w:numPr>
          <w:ilvl w:val="0"/>
          <w:numId w:val="1"/>
        </w:numPr>
        <w:ind w:left="0" w:firstLine="851"/>
        <w:rPr>
          <w:sz w:val="28"/>
        </w:rPr>
      </w:pPr>
      <w:r>
        <w:rPr>
          <w:sz w:val="28"/>
        </w:rPr>
        <w:t xml:space="preserve"> представление о роли церковнославянского языка как первого литературного языка славян, </w:t>
      </w:r>
      <w:proofErr w:type="gramStart"/>
      <w:r>
        <w:rPr>
          <w:sz w:val="28"/>
        </w:rPr>
        <w:t>языка  православного</w:t>
      </w:r>
      <w:proofErr w:type="gramEnd"/>
      <w:r>
        <w:rPr>
          <w:sz w:val="28"/>
        </w:rPr>
        <w:t xml:space="preserve"> богослужения, средстве сохранения православной духовности и преемственности поколений,  сокровищнице  исторической памяти российского народа, средстве связи, консолидации и единения  с родственными славянскими народами;</w:t>
      </w:r>
    </w:p>
    <w:p w:rsidR="00610027" w:rsidRDefault="006140C5">
      <w:pPr>
        <w:widowControl w:val="0"/>
        <w:numPr>
          <w:ilvl w:val="0"/>
          <w:numId w:val="1"/>
        </w:numPr>
        <w:ind w:left="0" w:firstLine="851"/>
        <w:rPr>
          <w:sz w:val="28"/>
        </w:rPr>
      </w:pPr>
      <w:r>
        <w:rPr>
          <w:sz w:val="28"/>
        </w:rPr>
        <w:t>овладение основными лексическими ресурсами церковнославянского языка;</w:t>
      </w:r>
    </w:p>
    <w:p w:rsidR="00610027" w:rsidRDefault="006140C5">
      <w:pPr>
        <w:widowControl w:val="0"/>
        <w:numPr>
          <w:ilvl w:val="0"/>
          <w:numId w:val="1"/>
        </w:numPr>
        <w:ind w:left="0" w:firstLine="851"/>
        <w:rPr>
          <w:sz w:val="28"/>
        </w:rPr>
      </w:pPr>
      <w:r>
        <w:rPr>
          <w:sz w:val="28"/>
        </w:rPr>
        <w:t xml:space="preserve">овладение основными нормами чтения церковнославянского текста, нормами речевого этикета и использование их в </w:t>
      </w:r>
      <w:proofErr w:type="gramStart"/>
      <w:r>
        <w:rPr>
          <w:sz w:val="28"/>
        </w:rPr>
        <w:t>своей  церковной</w:t>
      </w:r>
      <w:proofErr w:type="gramEnd"/>
      <w:r>
        <w:rPr>
          <w:sz w:val="28"/>
        </w:rPr>
        <w:t xml:space="preserve"> и повседневной  практике;</w:t>
      </w:r>
    </w:p>
    <w:p w:rsidR="00610027" w:rsidRDefault="006140C5">
      <w:pPr>
        <w:widowControl w:val="0"/>
        <w:numPr>
          <w:ilvl w:val="0"/>
          <w:numId w:val="1"/>
        </w:numPr>
        <w:ind w:left="0" w:firstLine="851"/>
        <w:rPr>
          <w:sz w:val="28"/>
        </w:rPr>
      </w:pPr>
      <w:r>
        <w:rPr>
          <w:sz w:val="28"/>
        </w:rPr>
        <w:t xml:space="preserve">осознание эстетической функции церковнославянского языка, способность оценивать эстетическую сторону речевого высказывания при анализе текстов художественной литературы. </w:t>
      </w:r>
    </w:p>
    <w:p w:rsidR="00610027" w:rsidRDefault="00610027">
      <w:pPr>
        <w:jc w:val="left"/>
        <w:rPr>
          <w:b/>
          <w:sz w:val="28"/>
        </w:rPr>
      </w:pPr>
    </w:p>
    <w:p w:rsidR="00610027" w:rsidRDefault="006140C5">
      <w:pPr>
        <w:jc w:val="left"/>
        <w:rPr>
          <w:b/>
          <w:i/>
          <w:sz w:val="32"/>
        </w:rPr>
      </w:pPr>
      <w:r>
        <w:rPr>
          <w:b/>
          <w:sz w:val="28"/>
        </w:rPr>
        <w:t xml:space="preserve">Требования к выпускникам 5 класса:  </w:t>
      </w:r>
    </w:p>
    <w:p w:rsidR="00610027" w:rsidRDefault="006140C5">
      <w:pPr>
        <w:ind w:firstLine="0"/>
        <w:jc w:val="left"/>
        <w:rPr>
          <w:b/>
          <w:sz w:val="28"/>
        </w:rPr>
      </w:pPr>
      <w:r>
        <w:rPr>
          <w:b/>
          <w:sz w:val="28"/>
        </w:rPr>
        <w:t xml:space="preserve"> </w:t>
      </w:r>
      <w:r>
        <w:rPr>
          <w:sz w:val="28"/>
        </w:rPr>
        <w:t>Уметь правильно и красиво писать по-церковнославянски.</w:t>
      </w:r>
    </w:p>
    <w:p w:rsidR="00610027" w:rsidRDefault="006140C5">
      <w:pPr>
        <w:ind w:firstLine="0"/>
        <w:jc w:val="left"/>
        <w:rPr>
          <w:sz w:val="28"/>
        </w:rPr>
      </w:pPr>
      <w:r>
        <w:rPr>
          <w:sz w:val="28"/>
        </w:rPr>
        <w:lastRenderedPageBreak/>
        <w:t>Выработать умение пользоваться справочной и учебной литературой по церковнославянскому языку. Получить представление об основах церковной службы.</w:t>
      </w:r>
    </w:p>
    <w:p w:rsidR="00610027" w:rsidRDefault="00610027">
      <w:pPr>
        <w:ind w:firstLine="0"/>
        <w:jc w:val="left"/>
        <w:rPr>
          <w:b/>
          <w:sz w:val="28"/>
        </w:rPr>
      </w:pPr>
    </w:p>
    <w:p w:rsidR="00610027" w:rsidRDefault="006140C5">
      <w:pPr>
        <w:jc w:val="left"/>
        <w:rPr>
          <w:b/>
          <w:i/>
          <w:sz w:val="32"/>
        </w:rPr>
      </w:pPr>
      <w:r>
        <w:rPr>
          <w:b/>
          <w:sz w:val="28"/>
        </w:rPr>
        <w:t xml:space="preserve">Требования к выпускникам 6 класса:  </w:t>
      </w:r>
    </w:p>
    <w:p w:rsidR="00610027" w:rsidRDefault="006140C5">
      <w:pPr>
        <w:ind w:firstLine="0"/>
        <w:jc w:val="left"/>
        <w:rPr>
          <w:sz w:val="28"/>
        </w:rPr>
      </w:pPr>
      <w:r>
        <w:rPr>
          <w:sz w:val="28"/>
        </w:rPr>
        <w:t xml:space="preserve"> Улучшить дикцию через освоение церковного чтения. Выработать умение находить и объяснять евангельские контексты в образной системе русской классической литературы. Расширить сведения по истории родного языка.</w:t>
      </w:r>
    </w:p>
    <w:p w:rsidR="00610027" w:rsidRDefault="00610027">
      <w:pPr>
        <w:ind w:firstLine="0"/>
        <w:jc w:val="left"/>
        <w:rPr>
          <w:b/>
          <w:sz w:val="28"/>
        </w:rPr>
      </w:pPr>
    </w:p>
    <w:p w:rsidR="00610027" w:rsidRDefault="00610027">
      <w:pPr>
        <w:jc w:val="left"/>
        <w:rPr>
          <w:b/>
          <w:sz w:val="28"/>
        </w:rPr>
      </w:pPr>
    </w:p>
    <w:p w:rsidR="00610027" w:rsidRDefault="006140C5">
      <w:pPr>
        <w:jc w:val="left"/>
        <w:rPr>
          <w:b/>
          <w:i/>
          <w:sz w:val="32"/>
        </w:rPr>
      </w:pPr>
      <w:r>
        <w:rPr>
          <w:b/>
          <w:sz w:val="28"/>
        </w:rPr>
        <w:t xml:space="preserve">Требования к выпускникам 7 класса:  </w:t>
      </w:r>
    </w:p>
    <w:p w:rsidR="00610027" w:rsidRDefault="006140C5">
      <w:pPr>
        <w:ind w:firstLine="0"/>
        <w:jc w:val="left"/>
        <w:rPr>
          <w:sz w:val="28"/>
        </w:rPr>
      </w:pPr>
      <w:r>
        <w:rPr>
          <w:sz w:val="28"/>
        </w:rPr>
        <w:t xml:space="preserve"> Обогатить лексический состав, расширив его не только количественно (новыми тематическими группами лексики), но и качественно (путем расширения и углубления в семантику слова). Уметь максимально точно переводить текст и понимать его. Повысить культуру письменной и устной речи.</w:t>
      </w:r>
    </w:p>
    <w:p w:rsidR="00610027" w:rsidRDefault="00610027">
      <w:pPr>
        <w:jc w:val="left"/>
        <w:rPr>
          <w:b/>
          <w:sz w:val="28"/>
        </w:rPr>
      </w:pPr>
    </w:p>
    <w:p w:rsidR="00610027" w:rsidRDefault="006140C5">
      <w:pPr>
        <w:ind w:firstLine="0"/>
        <w:jc w:val="left"/>
        <w:rPr>
          <w:b/>
          <w:sz w:val="28"/>
        </w:rPr>
      </w:pPr>
      <w:r>
        <w:rPr>
          <w:b/>
          <w:sz w:val="28"/>
        </w:rPr>
        <w:t xml:space="preserve"> </w:t>
      </w:r>
    </w:p>
    <w:p w:rsidR="00610027" w:rsidRDefault="006140C5">
      <w:pPr>
        <w:jc w:val="left"/>
        <w:rPr>
          <w:b/>
          <w:i/>
          <w:sz w:val="32"/>
        </w:rPr>
      </w:pPr>
      <w:r>
        <w:rPr>
          <w:b/>
          <w:sz w:val="28"/>
        </w:rPr>
        <w:t xml:space="preserve">Требования к выпускникам 8 класса:  </w:t>
      </w:r>
    </w:p>
    <w:p w:rsidR="00610027" w:rsidRDefault="006140C5">
      <w:pPr>
        <w:ind w:firstLine="0"/>
        <w:rPr>
          <w:sz w:val="28"/>
        </w:rPr>
      </w:pPr>
      <w:r>
        <w:rPr>
          <w:sz w:val="28"/>
        </w:rPr>
        <w:t>Углубить лингвистическое чутье, выработать умение видеть лингвистические единицы (слова, синтагмы, формулы). Уметь самостоятельно читать тексты от устава до скорописи и вязи. Привить вкус к чтению и дальнейшему самостоятельному изучению книг Священного Писания.</w:t>
      </w:r>
    </w:p>
    <w:p w:rsidR="00610027" w:rsidRDefault="00610027">
      <w:pPr>
        <w:rPr>
          <w:sz w:val="28"/>
        </w:rPr>
      </w:pPr>
    </w:p>
    <w:p w:rsidR="00610027" w:rsidRDefault="006140C5">
      <w:pPr>
        <w:rPr>
          <w:b/>
          <w:sz w:val="32"/>
        </w:rPr>
      </w:pPr>
      <w:r>
        <w:rPr>
          <w:b/>
          <w:sz w:val="32"/>
        </w:rPr>
        <w:t>2 раздел. Содержание учебного предмета. Формы организации учебных занятий. Виды учебной деятельности.</w:t>
      </w:r>
    </w:p>
    <w:p w:rsidR="00610027" w:rsidRDefault="006140C5">
      <w:pPr>
        <w:ind w:firstLine="720"/>
        <w:rPr>
          <w:sz w:val="28"/>
        </w:rPr>
      </w:pPr>
      <w:r>
        <w:rPr>
          <w:b/>
          <w:sz w:val="28"/>
        </w:rPr>
        <w:t xml:space="preserve"> </w:t>
      </w:r>
      <w:r>
        <w:rPr>
          <w:b/>
          <w:i/>
          <w:sz w:val="32"/>
        </w:rPr>
        <w:t xml:space="preserve"> </w:t>
      </w:r>
    </w:p>
    <w:p w:rsidR="00610027" w:rsidRDefault="006140C5">
      <w:pPr>
        <w:spacing w:line="240" w:lineRule="atLeast"/>
        <w:rPr>
          <w:sz w:val="28"/>
        </w:rPr>
      </w:pPr>
      <w:r>
        <w:rPr>
          <w:b/>
          <w:sz w:val="28"/>
        </w:rPr>
        <w:t xml:space="preserve">Содержание учебного предмета в 5 классе. </w:t>
      </w:r>
    </w:p>
    <w:p w:rsidR="00610027" w:rsidRDefault="006140C5">
      <w:pPr>
        <w:rPr>
          <w:sz w:val="28"/>
        </w:rPr>
      </w:pPr>
      <w:r>
        <w:rPr>
          <w:b/>
          <w:sz w:val="28"/>
        </w:rPr>
        <w:t xml:space="preserve">  Введение.</w:t>
      </w:r>
      <w:r>
        <w:rPr>
          <w:sz w:val="28"/>
        </w:rPr>
        <w:t xml:space="preserve"> Церковнославянский язык и путь </w:t>
      </w:r>
      <w:proofErr w:type="spellStart"/>
      <w:r>
        <w:rPr>
          <w:sz w:val="28"/>
        </w:rPr>
        <w:t>Богопознания</w:t>
      </w:r>
      <w:proofErr w:type="spellEnd"/>
      <w:r>
        <w:rPr>
          <w:sz w:val="28"/>
        </w:rPr>
        <w:t xml:space="preserve">. Церковнославянская азбука. Трудности церковнославянской азбуки: две буквы, обозначающие один звук. Трудности церковнославянской азбуки: одну и ту же букву пишут по-разному, церковнославянские буквы для заимствованных слов. Правила чтения по-церковнославянски. Надстрочные знаки: ударение, придыхание. Титла. Изображение чисел в </w:t>
      </w:r>
      <w:proofErr w:type="gramStart"/>
      <w:r>
        <w:rPr>
          <w:sz w:val="28"/>
        </w:rPr>
        <w:t>церковнославянской  графике</w:t>
      </w:r>
      <w:proofErr w:type="gramEnd"/>
      <w:r>
        <w:rPr>
          <w:sz w:val="28"/>
        </w:rPr>
        <w:t xml:space="preserve">. Слова церковнославянского языка, их происхождение и значение. Изменение значений церковнославянских слов в русском языке. Звуковые особенности </w:t>
      </w:r>
      <w:proofErr w:type="gramStart"/>
      <w:r>
        <w:rPr>
          <w:sz w:val="28"/>
        </w:rPr>
        <w:t>церковнославянских  слов</w:t>
      </w:r>
      <w:proofErr w:type="gramEnd"/>
      <w:r>
        <w:rPr>
          <w:sz w:val="28"/>
        </w:rPr>
        <w:t xml:space="preserve">. </w:t>
      </w:r>
      <w:r>
        <w:rPr>
          <w:b/>
          <w:sz w:val="28"/>
        </w:rPr>
        <w:t>Церковнославянская морфология.</w:t>
      </w:r>
      <w:r>
        <w:rPr>
          <w:sz w:val="28"/>
        </w:rPr>
        <w:t xml:space="preserve"> Имя существительное. Грамматические свойства имени существительного.</w:t>
      </w:r>
    </w:p>
    <w:p w:rsidR="00610027" w:rsidRDefault="006140C5">
      <w:pPr>
        <w:ind w:firstLine="0"/>
        <w:rPr>
          <w:sz w:val="28"/>
        </w:rPr>
      </w:pPr>
      <w:r>
        <w:rPr>
          <w:sz w:val="28"/>
        </w:rPr>
        <w:t>Изменение имен существительных по падежам. Типы склонений имен существительных. Первое склонение имен существительных. Второе склонение имен существительных. Чередование согласных при склонении имен существительных. Третье склонение существительных. Четвертое склонение существительных.</w:t>
      </w:r>
    </w:p>
    <w:p w:rsidR="00610027" w:rsidRDefault="006140C5">
      <w:pPr>
        <w:spacing w:line="240" w:lineRule="atLeast"/>
        <w:rPr>
          <w:sz w:val="28"/>
        </w:rPr>
      </w:pPr>
      <w:r>
        <w:rPr>
          <w:b/>
          <w:sz w:val="28"/>
        </w:rPr>
        <w:lastRenderedPageBreak/>
        <w:t xml:space="preserve">Содержание учебного предмета в 6 классе. </w:t>
      </w:r>
    </w:p>
    <w:p w:rsidR="00610027" w:rsidRDefault="006140C5">
      <w:pPr>
        <w:ind w:firstLine="0"/>
        <w:rPr>
          <w:sz w:val="28"/>
        </w:rPr>
      </w:pPr>
      <w:r>
        <w:rPr>
          <w:b/>
          <w:sz w:val="28"/>
        </w:rPr>
        <w:t xml:space="preserve">  </w:t>
      </w:r>
      <w:r>
        <w:rPr>
          <w:sz w:val="28"/>
        </w:rPr>
        <w:t xml:space="preserve">Церковнославянская азбука. Надстрочные знаки. Склонение существительных. Местоимение и его значения. Личные местоимения 1 и 2 лица. Личные местоимения 3 лица. Местоимения </w:t>
      </w:r>
      <w:proofErr w:type="spellStart"/>
      <w:r>
        <w:rPr>
          <w:sz w:val="28"/>
        </w:rPr>
        <w:t>ѝже</w:t>
      </w:r>
      <w:proofErr w:type="spellEnd"/>
      <w:r>
        <w:rPr>
          <w:sz w:val="28"/>
        </w:rPr>
        <w:t xml:space="preserve">, </w:t>
      </w:r>
      <w:proofErr w:type="spellStart"/>
      <w:r>
        <w:rPr>
          <w:sz w:val="28"/>
        </w:rPr>
        <w:t>ѩже</w:t>
      </w:r>
      <w:proofErr w:type="spellEnd"/>
      <w:r>
        <w:rPr>
          <w:sz w:val="28"/>
        </w:rPr>
        <w:t xml:space="preserve">, </w:t>
      </w:r>
      <w:proofErr w:type="spellStart"/>
      <w:r>
        <w:rPr>
          <w:sz w:val="28"/>
        </w:rPr>
        <w:t>єже</w:t>
      </w:r>
      <w:proofErr w:type="spellEnd"/>
      <w:r>
        <w:rPr>
          <w:sz w:val="28"/>
        </w:rPr>
        <w:t>. Имя прилагательное. Грамматические свойства имени прилагательного. Склонение кратких имён прилагательных. Склонение полных имён прилагательных. Степени сравнения имен прилагательных. Имя числительное и его значения. Наречие и его значения. Грамматические свойства глагола. Глагол в настоящем и простом будущем времени.</w:t>
      </w:r>
    </w:p>
    <w:p w:rsidR="00610027" w:rsidRDefault="006140C5">
      <w:pPr>
        <w:ind w:firstLine="0"/>
        <w:rPr>
          <w:sz w:val="28"/>
        </w:rPr>
      </w:pPr>
      <w:r>
        <w:rPr>
          <w:sz w:val="28"/>
        </w:rPr>
        <w:t>Глаголы архаичного спряжения. Глагол в сложном будущем времени. Глагол в прошедшем времени. Глагол в аористе. Глагол в имперфекте. Глагол в перфекте. Глагол в плюсквамперфекте. Глагол в повелительном, желательном и сослагательном наклонениях. Причастие. Грамматические свойства причастия. Простое предложение. Сложное предложение.</w:t>
      </w:r>
    </w:p>
    <w:p w:rsidR="00610027" w:rsidRDefault="006140C5">
      <w:pPr>
        <w:spacing w:line="240" w:lineRule="atLeast"/>
        <w:rPr>
          <w:sz w:val="28"/>
        </w:rPr>
      </w:pPr>
      <w:r>
        <w:rPr>
          <w:b/>
          <w:sz w:val="28"/>
        </w:rPr>
        <w:t xml:space="preserve">Содержание учебного предмета в 7 классе. </w:t>
      </w:r>
    </w:p>
    <w:p w:rsidR="00610027" w:rsidRDefault="006140C5">
      <w:pPr>
        <w:rPr>
          <w:sz w:val="28"/>
        </w:rPr>
      </w:pPr>
      <w:r>
        <w:rPr>
          <w:b/>
          <w:sz w:val="28"/>
        </w:rPr>
        <w:t xml:space="preserve">  </w:t>
      </w:r>
      <w:r>
        <w:rPr>
          <w:sz w:val="28"/>
        </w:rPr>
        <w:t xml:space="preserve">Исторический очерк о церковнославянском языке.      Исторический очерк о церковнославянском языке. Алфавит. Надстрочные знаки и знаки препинания. Настоящее </w:t>
      </w:r>
      <w:proofErr w:type="gramStart"/>
      <w:r>
        <w:rPr>
          <w:sz w:val="28"/>
        </w:rPr>
        <w:t>время  глагола</w:t>
      </w:r>
      <w:proofErr w:type="gramEnd"/>
      <w:r>
        <w:rPr>
          <w:sz w:val="28"/>
        </w:rPr>
        <w:t xml:space="preserve"> </w:t>
      </w:r>
      <w:proofErr w:type="spellStart"/>
      <w:r>
        <w:rPr>
          <w:sz w:val="28"/>
        </w:rPr>
        <w:t>быти</w:t>
      </w:r>
      <w:proofErr w:type="spellEnd"/>
      <w:r>
        <w:rPr>
          <w:sz w:val="28"/>
        </w:rPr>
        <w:t xml:space="preserve">. Спряжение глагола </w:t>
      </w:r>
      <w:proofErr w:type="spellStart"/>
      <w:r>
        <w:rPr>
          <w:sz w:val="28"/>
        </w:rPr>
        <w:t>быти</w:t>
      </w:r>
      <w:proofErr w:type="spellEnd"/>
      <w:r>
        <w:rPr>
          <w:sz w:val="28"/>
        </w:rPr>
        <w:t xml:space="preserve"> в прошедшем времени. Цифровое значение букв. Чередования.   </w:t>
      </w:r>
    </w:p>
    <w:p w:rsidR="00610027" w:rsidRDefault="006140C5">
      <w:pPr>
        <w:rPr>
          <w:sz w:val="28"/>
        </w:rPr>
      </w:pPr>
      <w:r>
        <w:rPr>
          <w:sz w:val="28"/>
        </w:rPr>
        <w:t>Аорист. Имперфект. Перфект. Плюсквамперфект. Спряжение глаголов в настоящем времени. Будущее время. Глаголы архаического спряжения. Условное наклонение. Повелительное наклонение. Одиночное отрицание. Инфинитивные конструкции со значением цели. Именное склонение (грамматическая омонимия). Первое склонение существительных. Второе склонение существительных. Третье склонение существительных. Четвёртое склонение существительных.</w:t>
      </w:r>
    </w:p>
    <w:p w:rsidR="00610027" w:rsidRDefault="006140C5">
      <w:pPr>
        <w:spacing w:line="240" w:lineRule="atLeast"/>
        <w:rPr>
          <w:sz w:val="28"/>
        </w:rPr>
      </w:pPr>
      <w:r>
        <w:rPr>
          <w:b/>
          <w:sz w:val="28"/>
        </w:rPr>
        <w:t xml:space="preserve">Содержание учебного предмета в 8 классе. </w:t>
      </w:r>
    </w:p>
    <w:p w:rsidR="00610027" w:rsidRDefault="006140C5">
      <w:pPr>
        <w:rPr>
          <w:sz w:val="28"/>
        </w:rPr>
      </w:pPr>
      <w:r>
        <w:rPr>
          <w:b/>
          <w:sz w:val="28"/>
        </w:rPr>
        <w:t xml:space="preserve">  </w:t>
      </w:r>
      <w:r>
        <w:rPr>
          <w:sz w:val="28"/>
        </w:rPr>
        <w:t xml:space="preserve">Образование церковнославянского языка. Алфавит. Местоимение. Склонение личных местоимений и возвратного местоимения </w:t>
      </w:r>
      <w:r>
        <w:rPr>
          <w:rFonts w:ascii="Irmologion ieUcs" w:hAnsi="Irmologion ieUcs"/>
          <w:sz w:val="28"/>
        </w:rPr>
        <w:t>себє2.</w:t>
      </w:r>
      <w:r>
        <w:rPr>
          <w:sz w:val="28"/>
        </w:rPr>
        <w:t xml:space="preserve"> Значение слова </w:t>
      </w:r>
      <w:r>
        <w:rPr>
          <w:rFonts w:ascii="Irmologion ieUcs" w:hAnsi="Irmologion ieUcs"/>
          <w:sz w:val="28"/>
        </w:rPr>
        <w:t>я1кw.</w:t>
      </w:r>
      <w:r>
        <w:rPr>
          <w:sz w:val="28"/>
        </w:rPr>
        <w:t xml:space="preserve"> Имя прилагательное. Степени сравнения имён прилагательных. Инфинитив с дательным падежом. Сочетание форм настоящего времени с частицей </w:t>
      </w:r>
      <w:r>
        <w:rPr>
          <w:rFonts w:ascii="Irmologion ieUcs" w:hAnsi="Irmologion ieUcs"/>
          <w:sz w:val="28"/>
        </w:rPr>
        <w:t>да.</w:t>
      </w:r>
      <w:r>
        <w:rPr>
          <w:sz w:val="28"/>
        </w:rPr>
        <w:t xml:space="preserve"> Действительные причастия. Дательный самостоятельный. Страдательные причастия. Слова, обозначающие числа. Неизменяемые части речи. Лексика и поэтика. Практические занятия по чтению, переводу фрагментов Св. Писания.</w:t>
      </w:r>
    </w:p>
    <w:p w:rsidR="00610027" w:rsidRDefault="006140C5">
      <w:pPr>
        <w:ind w:firstLine="540"/>
        <w:rPr>
          <w:b/>
          <w:sz w:val="28"/>
        </w:rPr>
      </w:pPr>
      <w:r>
        <w:rPr>
          <w:b/>
          <w:sz w:val="28"/>
        </w:rPr>
        <w:t>Формы организации учебной деятельности:</w:t>
      </w:r>
    </w:p>
    <w:p w:rsidR="00610027" w:rsidRDefault="006140C5">
      <w:pPr>
        <w:rPr>
          <w:b/>
          <w:i/>
          <w:sz w:val="28"/>
        </w:rPr>
      </w:pPr>
      <w:r>
        <w:rPr>
          <w:b/>
          <w:sz w:val="28"/>
        </w:rPr>
        <w:t xml:space="preserve">   </w:t>
      </w:r>
      <w:r>
        <w:rPr>
          <w:b/>
          <w:i/>
          <w:sz w:val="28"/>
        </w:rPr>
        <w:t>- традиционный урок</w:t>
      </w:r>
    </w:p>
    <w:p w:rsidR="00610027" w:rsidRDefault="006140C5">
      <w:pPr>
        <w:ind w:firstLine="540"/>
        <w:rPr>
          <w:b/>
          <w:i/>
          <w:sz w:val="28"/>
        </w:rPr>
      </w:pPr>
      <w:r>
        <w:rPr>
          <w:b/>
          <w:i/>
          <w:sz w:val="28"/>
        </w:rPr>
        <w:t>- видеоурок</w:t>
      </w:r>
    </w:p>
    <w:p w:rsidR="00610027" w:rsidRDefault="006140C5">
      <w:pPr>
        <w:ind w:firstLine="540"/>
        <w:rPr>
          <w:b/>
          <w:i/>
          <w:sz w:val="28"/>
        </w:rPr>
      </w:pPr>
      <w:r>
        <w:rPr>
          <w:b/>
          <w:i/>
          <w:sz w:val="28"/>
        </w:rPr>
        <w:t>- урок-презентация</w:t>
      </w:r>
    </w:p>
    <w:p w:rsidR="00610027" w:rsidRDefault="006140C5">
      <w:pPr>
        <w:ind w:firstLine="540"/>
        <w:rPr>
          <w:b/>
          <w:i/>
          <w:sz w:val="28"/>
        </w:rPr>
      </w:pPr>
      <w:r>
        <w:rPr>
          <w:b/>
          <w:i/>
          <w:sz w:val="28"/>
        </w:rPr>
        <w:t>- контрольная работа</w:t>
      </w:r>
    </w:p>
    <w:p w:rsidR="00610027" w:rsidRDefault="006140C5">
      <w:pPr>
        <w:ind w:firstLine="540"/>
        <w:rPr>
          <w:b/>
          <w:i/>
          <w:sz w:val="28"/>
        </w:rPr>
      </w:pPr>
      <w:r>
        <w:rPr>
          <w:b/>
          <w:i/>
          <w:sz w:val="28"/>
        </w:rPr>
        <w:t>- интегрированный урок</w:t>
      </w:r>
    </w:p>
    <w:p w:rsidR="00610027" w:rsidRDefault="006140C5">
      <w:pPr>
        <w:ind w:firstLine="540"/>
        <w:rPr>
          <w:b/>
          <w:i/>
          <w:sz w:val="28"/>
        </w:rPr>
      </w:pPr>
      <w:r>
        <w:rPr>
          <w:b/>
          <w:i/>
          <w:sz w:val="28"/>
        </w:rPr>
        <w:t>- урок-игра</w:t>
      </w:r>
    </w:p>
    <w:p w:rsidR="00610027" w:rsidRDefault="006140C5">
      <w:pPr>
        <w:ind w:firstLine="540"/>
        <w:rPr>
          <w:b/>
          <w:i/>
          <w:sz w:val="28"/>
        </w:rPr>
      </w:pPr>
      <w:r>
        <w:rPr>
          <w:b/>
          <w:i/>
          <w:sz w:val="28"/>
        </w:rPr>
        <w:t>- обобщение знаний и др.</w:t>
      </w:r>
    </w:p>
    <w:p w:rsidR="00610027" w:rsidRDefault="00610027">
      <w:pPr>
        <w:ind w:firstLine="540"/>
        <w:rPr>
          <w:b/>
          <w:sz w:val="28"/>
        </w:rPr>
      </w:pPr>
    </w:p>
    <w:p w:rsidR="00610027" w:rsidRDefault="006140C5">
      <w:pPr>
        <w:ind w:firstLine="540"/>
        <w:rPr>
          <w:b/>
          <w:sz w:val="28"/>
        </w:rPr>
      </w:pPr>
      <w:r>
        <w:rPr>
          <w:b/>
          <w:sz w:val="28"/>
        </w:rPr>
        <w:t>Виды учебной деятельности.</w:t>
      </w:r>
    </w:p>
    <w:p w:rsidR="00610027" w:rsidRDefault="006140C5">
      <w:pPr>
        <w:tabs>
          <w:tab w:val="left" w:pos="714"/>
        </w:tabs>
        <w:ind w:firstLine="567"/>
        <w:rPr>
          <w:sz w:val="28"/>
        </w:rPr>
      </w:pPr>
      <w:r>
        <w:rPr>
          <w:sz w:val="28"/>
        </w:rPr>
        <w:lastRenderedPageBreak/>
        <w:t xml:space="preserve">Содержание данного курса строится на основе деятельного подхода. </w:t>
      </w:r>
    </w:p>
    <w:p w:rsidR="00610027" w:rsidRDefault="006140C5">
      <w:pPr>
        <w:numPr>
          <w:ilvl w:val="0"/>
          <w:numId w:val="2"/>
        </w:numPr>
        <w:tabs>
          <w:tab w:val="clear" w:pos="1650"/>
        </w:tabs>
        <w:ind w:left="851" w:hanging="425"/>
        <w:rPr>
          <w:sz w:val="28"/>
        </w:rPr>
      </w:pPr>
      <w:r>
        <w:rPr>
          <w:sz w:val="28"/>
        </w:rPr>
        <w:t>осознание церковнославянского языка как языка православного богослужения, ключа к невещественным сокровищам нашей духовности, хранителя исторической памяти, духовности и самосознания поколений соотечественников;</w:t>
      </w:r>
    </w:p>
    <w:p w:rsidR="00610027" w:rsidRDefault="006140C5">
      <w:pPr>
        <w:ind w:firstLine="540"/>
        <w:rPr>
          <w:sz w:val="28"/>
        </w:rPr>
      </w:pPr>
      <w:r>
        <w:rPr>
          <w:sz w:val="28"/>
        </w:rPr>
        <w:t xml:space="preserve"> </w:t>
      </w:r>
    </w:p>
    <w:p w:rsidR="00610027" w:rsidRDefault="006140C5">
      <w:pPr>
        <w:numPr>
          <w:ilvl w:val="0"/>
          <w:numId w:val="3"/>
        </w:numPr>
        <w:rPr>
          <w:sz w:val="28"/>
        </w:rPr>
      </w:pPr>
      <w:r>
        <w:rPr>
          <w:sz w:val="28"/>
        </w:rPr>
        <w:t xml:space="preserve">формирование высокой языковой культуры </w:t>
      </w:r>
      <w:proofErr w:type="gramStart"/>
      <w:r>
        <w:rPr>
          <w:sz w:val="28"/>
        </w:rPr>
        <w:t>и  навыков</w:t>
      </w:r>
      <w:proofErr w:type="gramEnd"/>
      <w:r>
        <w:rPr>
          <w:sz w:val="28"/>
        </w:rPr>
        <w:t xml:space="preserve"> информационной поисковой активности;</w:t>
      </w:r>
    </w:p>
    <w:p w:rsidR="00610027" w:rsidRDefault="006140C5">
      <w:pPr>
        <w:numPr>
          <w:ilvl w:val="0"/>
          <w:numId w:val="3"/>
        </w:numPr>
        <w:rPr>
          <w:sz w:val="28"/>
        </w:rPr>
      </w:pPr>
      <w:r>
        <w:rPr>
          <w:sz w:val="28"/>
        </w:rPr>
        <w:t>формирование навыков чтения и понимания текста;</w:t>
      </w:r>
    </w:p>
    <w:p w:rsidR="00610027" w:rsidRDefault="006140C5">
      <w:pPr>
        <w:ind w:left="795" w:firstLine="0"/>
        <w:rPr>
          <w:sz w:val="28"/>
        </w:rPr>
      </w:pPr>
      <w:r>
        <w:rPr>
          <w:sz w:val="28"/>
        </w:rPr>
        <w:t xml:space="preserve"> </w:t>
      </w:r>
    </w:p>
    <w:p w:rsidR="00610027" w:rsidRDefault="006140C5">
      <w:pPr>
        <w:widowControl w:val="0"/>
        <w:numPr>
          <w:ilvl w:val="0"/>
          <w:numId w:val="3"/>
        </w:numPr>
        <w:rPr>
          <w:sz w:val="28"/>
        </w:rPr>
      </w:pPr>
      <w:r>
        <w:rPr>
          <w:sz w:val="28"/>
        </w:rPr>
        <w:t>формирование навыков свободного пользования словарями различных типов, справочной литературой, в том числе и на электронных носителях;</w:t>
      </w:r>
    </w:p>
    <w:p w:rsidR="00610027" w:rsidRDefault="006140C5">
      <w:pPr>
        <w:widowControl w:val="0"/>
        <w:numPr>
          <w:ilvl w:val="0"/>
          <w:numId w:val="3"/>
        </w:numPr>
        <w:rPr>
          <w:sz w:val="28"/>
        </w:rPr>
      </w:pPr>
      <w:r>
        <w:rPr>
          <w:sz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610027" w:rsidRDefault="006140C5">
      <w:pPr>
        <w:widowControl w:val="0"/>
        <w:numPr>
          <w:ilvl w:val="0"/>
          <w:numId w:val="3"/>
        </w:numPr>
        <w:rPr>
          <w:sz w:val="28"/>
        </w:rPr>
      </w:pPr>
      <w:r>
        <w:rPr>
          <w:sz w:val="28"/>
        </w:rPr>
        <w:t xml:space="preserve">умение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w:t>
      </w:r>
    </w:p>
    <w:p w:rsidR="00610027" w:rsidRDefault="006140C5">
      <w:pPr>
        <w:widowControl w:val="0"/>
        <w:numPr>
          <w:ilvl w:val="0"/>
          <w:numId w:val="3"/>
        </w:numPr>
        <w:rPr>
          <w:sz w:val="28"/>
        </w:rPr>
      </w:pPr>
      <w:r>
        <w:rPr>
          <w:sz w:val="28"/>
        </w:rPr>
        <w:t xml:space="preserve">знания об истории возникновения славянской письменности и роли </w:t>
      </w:r>
      <w:proofErr w:type="spellStart"/>
      <w:r>
        <w:rPr>
          <w:sz w:val="28"/>
        </w:rPr>
        <w:t>свв</w:t>
      </w:r>
      <w:proofErr w:type="spellEnd"/>
      <w:r>
        <w:rPr>
          <w:sz w:val="28"/>
        </w:rPr>
        <w:t xml:space="preserve">. </w:t>
      </w:r>
      <w:proofErr w:type="spellStart"/>
      <w:r>
        <w:rPr>
          <w:sz w:val="28"/>
        </w:rPr>
        <w:t>равноап</w:t>
      </w:r>
      <w:proofErr w:type="spellEnd"/>
      <w:r>
        <w:rPr>
          <w:sz w:val="28"/>
        </w:rPr>
        <w:t>. Кирилла и Мефодия в просвещении славян,</w:t>
      </w:r>
    </w:p>
    <w:p w:rsidR="00610027" w:rsidRDefault="006140C5">
      <w:pPr>
        <w:widowControl w:val="0"/>
        <w:numPr>
          <w:ilvl w:val="0"/>
          <w:numId w:val="3"/>
        </w:numPr>
        <w:rPr>
          <w:sz w:val="28"/>
        </w:rPr>
      </w:pPr>
      <w:r>
        <w:rPr>
          <w:sz w:val="28"/>
        </w:rPr>
        <w:t>знание церковнославянской азбуки и нумерации, основных особенностей церковнославянского языкового строя;</w:t>
      </w:r>
    </w:p>
    <w:p w:rsidR="00610027" w:rsidRDefault="006140C5">
      <w:pPr>
        <w:widowControl w:val="0"/>
        <w:numPr>
          <w:ilvl w:val="0"/>
          <w:numId w:val="3"/>
        </w:numPr>
        <w:rPr>
          <w:sz w:val="28"/>
        </w:rPr>
      </w:pPr>
      <w:r>
        <w:rPr>
          <w:sz w:val="28"/>
        </w:rPr>
        <w:t xml:space="preserve">  </w:t>
      </w:r>
      <w:proofErr w:type="gramStart"/>
      <w:r>
        <w:rPr>
          <w:sz w:val="28"/>
        </w:rPr>
        <w:t>умение  писать</w:t>
      </w:r>
      <w:proofErr w:type="gramEnd"/>
      <w:r>
        <w:rPr>
          <w:sz w:val="28"/>
        </w:rPr>
        <w:t xml:space="preserve"> церковнославянский текст;</w:t>
      </w:r>
    </w:p>
    <w:p w:rsidR="00610027" w:rsidRDefault="00610027">
      <w:pPr>
        <w:ind w:left="795" w:firstLine="0"/>
        <w:rPr>
          <w:b/>
          <w:sz w:val="32"/>
        </w:rPr>
      </w:pPr>
    </w:p>
    <w:p w:rsidR="00610027" w:rsidRDefault="006140C5">
      <w:pPr>
        <w:ind w:left="795" w:firstLine="0"/>
        <w:rPr>
          <w:b/>
          <w:sz w:val="32"/>
        </w:rPr>
      </w:pPr>
      <w:r>
        <w:rPr>
          <w:b/>
          <w:sz w:val="32"/>
        </w:rPr>
        <w:t>3 раздел. Календарно-тематическое планирование по предмету «Церковнославянский язык».</w:t>
      </w:r>
    </w:p>
    <w:p w:rsidR="00610027" w:rsidRDefault="00610027">
      <w:pPr>
        <w:widowControl w:val="0"/>
        <w:ind w:left="795" w:firstLine="0"/>
        <w:rPr>
          <w:sz w:val="28"/>
        </w:rPr>
      </w:pPr>
    </w:p>
    <w:p w:rsidR="00610027" w:rsidRDefault="006140C5">
      <w:pPr>
        <w:rPr>
          <w:b/>
          <w:sz w:val="28"/>
        </w:rPr>
      </w:pPr>
      <w:r>
        <w:rPr>
          <w:b/>
          <w:sz w:val="28"/>
        </w:rPr>
        <w:t>Календарно-тематическое планирование   для 5 класса.</w:t>
      </w:r>
    </w:p>
    <w:p w:rsidR="00610027" w:rsidRDefault="006140C5">
      <w:pPr>
        <w:ind w:left="-540" w:firstLine="540"/>
        <w:jc w:val="center"/>
        <w:rPr>
          <w:b/>
          <w:sz w:val="28"/>
        </w:rPr>
      </w:pPr>
      <w:r>
        <w:rPr>
          <w:b/>
          <w:sz w:val="28"/>
        </w:rPr>
        <w:t xml:space="preserv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
        <w:gridCol w:w="1531"/>
        <w:gridCol w:w="6300"/>
      </w:tblGrid>
      <w:tr w:rsidR="00610027" w:rsidTr="009B60E1">
        <w:trPr>
          <w:trHeight w:val="525"/>
        </w:trPr>
        <w:tc>
          <w:tcPr>
            <w:tcW w:w="1806" w:type="dxa"/>
            <w:gridSpan w:val="2"/>
            <w:vMerge w:val="restart"/>
            <w:tcBorders>
              <w:top w:val="single" w:sz="4" w:space="0" w:color="000000"/>
              <w:left w:val="single" w:sz="4" w:space="0" w:color="000000"/>
              <w:bottom w:val="single" w:sz="4" w:space="0" w:color="000000"/>
              <w:right w:val="single" w:sz="4" w:space="0" w:color="000000"/>
            </w:tcBorders>
          </w:tcPr>
          <w:p w:rsidR="00610027" w:rsidRDefault="006140C5">
            <w:pPr>
              <w:ind w:left="360" w:firstLine="0"/>
              <w:rPr>
                <w:b/>
                <w:sz w:val="28"/>
              </w:rPr>
            </w:pPr>
            <w:r>
              <w:rPr>
                <w:b/>
                <w:sz w:val="28"/>
              </w:rPr>
              <w:t>№ п/п</w:t>
            </w:r>
          </w:p>
          <w:p w:rsidR="00610027" w:rsidRDefault="006140C5">
            <w:pPr>
              <w:ind w:left="360" w:firstLine="0"/>
              <w:rPr>
                <w:b/>
                <w:sz w:val="28"/>
              </w:rPr>
            </w:pPr>
            <w:r>
              <w:rPr>
                <w:b/>
                <w:sz w:val="28"/>
              </w:rPr>
              <w:t>урока</w:t>
            </w:r>
          </w:p>
          <w:p w:rsidR="00610027" w:rsidRDefault="00610027">
            <w:pPr>
              <w:pStyle w:val="a5"/>
              <w:jc w:val="center"/>
              <w:rPr>
                <w:b/>
                <w:sz w:val="28"/>
              </w:rPr>
            </w:pPr>
          </w:p>
        </w:tc>
        <w:tc>
          <w:tcPr>
            <w:tcW w:w="7831" w:type="dxa"/>
            <w:gridSpan w:val="2"/>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Тема, раздел</w:t>
            </w:r>
          </w:p>
        </w:tc>
      </w:tr>
      <w:tr w:rsidR="00610027" w:rsidTr="009B60E1">
        <w:trPr>
          <w:trHeight w:val="345"/>
        </w:trPr>
        <w:tc>
          <w:tcPr>
            <w:tcW w:w="1806" w:type="dxa"/>
            <w:gridSpan w:val="2"/>
            <w:vMerge/>
            <w:tcBorders>
              <w:top w:val="single" w:sz="4" w:space="0" w:color="000000"/>
              <w:left w:val="single" w:sz="4" w:space="0" w:color="000000"/>
              <w:bottom w:val="single" w:sz="4" w:space="0" w:color="000000"/>
              <w:right w:val="single" w:sz="4" w:space="0" w:color="000000"/>
            </w:tcBorders>
          </w:tcPr>
          <w:p w:rsidR="00610027" w:rsidRDefault="00610027"/>
        </w:tc>
        <w:tc>
          <w:tcPr>
            <w:tcW w:w="1531"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часы</w:t>
            </w:r>
          </w:p>
        </w:tc>
        <w:tc>
          <w:tcPr>
            <w:tcW w:w="6300"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Тема урока</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rsidP="006140C5">
            <w:pPr>
              <w:tabs>
                <w:tab w:val="left" w:pos="35"/>
              </w:tabs>
              <w:ind w:firstLine="0"/>
              <w:jc w:val="left"/>
              <w:rPr>
                <w:sz w:val="28"/>
              </w:rPr>
            </w:pPr>
            <w:r>
              <w:rPr>
                <w:sz w:val="28"/>
              </w:rPr>
              <w:t xml:space="preserve">Введение. Церковнославянский язык и путь </w:t>
            </w:r>
            <w:proofErr w:type="spellStart"/>
            <w:r>
              <w:rPr>
                <w:sz w:val="28"/>
              </w:rPr>
              <w:t>Богопознания</w:t>
            </w:r>
            <w:proofErr w:type="spellEnd"/>
            <w:r>
              <w:rPr>
                <w:sz w:val="28"/>
              </w:rPr>
              <w:t xml:space="preserve">. </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rsidP="006140C5">
            <w:pPr>
              <w:ind w:firstLine="0"/>
              <w:jc w:val="left"/>
              <w:rPr>
                <w:sz w:val="28"/>
              </w:rPr>
            </w:pPr>
            <w:r>
              <w:rPr>
                <w:sz w:val="28"/>
              </w:rPr>
              <w:t>Церковнославянская азбука. Трудности церковнославянской азбуки.</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3</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rsidP="006140C5">
            <w:pPr>
              <w:ind w:firstLine="0"/>
              <w:jc w:val="left"/>
              <w:rPr>
                <w:sz w:val="28"/>
              </w:rPr>
            </w:pPr>
            <w:r>
              <w:rPr>
                <w:sz w:val="28"/>
              </w:rPr>
              <w:t xml:space="preserve">Трудности церковнославянской азбуки. </w:t>
            </w:r>
          </w:p>
          <w:p w:rsidR="00610027" w:rsidRDefault="00610027">
            <w:pPr>
              <w:ind w:left="72" w:firstLine="72"/>
              <w:jc w:val="left"/>
              <w:rPr>
                <w:sz w:val="28"/>
              </w:rPr>
            </w:pP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lastRenderedPageBreak/>
              <w:t>4</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ind w:left="-84" w:firstLine="0"/>
              <w:jc w:val="left"/>
              <w:rPr>
                <w:sz w:val="28"/>
              </w:rPr>
            </w:pPr>
            <w:r>
              <w:rPr>
                <w:sz w:val="28"/>
              </w:rPr>
              <w:t xml:space="preserve">Правила чтения по-церковнославянски. Знаки препинания. Надстрочные знаки.  </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5</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ind w:left="-540" w:firstLine="540"/>
              <w:jc w:val="left"/>
              <w:rPr>
                <w:sz w:val="28"/>
              </w:rPr>
            </w:pPr>
            <w:r>
              <w:rPr>
                <w:sz w:val="28"/>
              </w:rPr>
              <w:t xml:space="preserve">Титло, </w:t>
            </w:r>
            <w:proofErr w:type="spellStart"/>
            <w:r>
              <w:rPr>
                <w:sz w:val="28"/>
              </w:rPr>
              <w:t>паерок</w:t>
            </w:r>
            <w:proofErr w:type="spellEnd"/>
            <w:r>
              <w:rPr>
                <w:sz w:val="28"/>
              </w:rPr>
              <w:t>.</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6</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 xml:space="preserve">Изображение чисел в </w:t>
            </w:r>
            <w:proofErr w:type="gramStart"/>
            <w:r>
              <w:rPr>
                <w:sz w:val="28"/>
              </w:rPr>
              <w:t>церковнославянской  графике</w:t>
            </w:r>
            <w:proofErr w:type="gramEnd"/>
            <w:r>
              <w:rPr>
                <w:sz w:val="28"/>
              </w:rPr>
              <w:t xml:space="preserve">.   </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7</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 xml:space="preserve">Контрольная работа по темам «Церковнославянская азбука. Правила чтения по-церковнославянски. Надстрочные и строчные знаки.  </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8</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ind w:left="-540" w:firstLine="540"/>
              <w:jc w:val="left"/>
              <w:rPr>
                <w:sz w:val="28"/>
              </w:rPr>
            </w:pPr>
            <w:r>
              <w:rPr>
                <w:sz w:val="28"/>
              </w:rPr>
              <w:t>Контрольное чтение и перевод.</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9</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 xml:space="preserve"> Слова церковнославянского языка, их происхождение и значение.</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10</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Изменение значений церковнославянских слов в русском языке.</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11</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 xml:space="preserve">Звуковые особенности </w:t>
            </w:r>
            <w:proofErr w:type="gramStart"/>
            <w:r>
              <w:rPr>
                <w:sz w:val="28"/>
              </w:rPr>
              <w:t>церковнославянских  слов</w:t>
            </w:r>
            <w:proofErr w:type="gramEnd"/>
            <w:r>
              <w:rPr>
                <w:sz w:val="28"/>
              </w:rPr>
              <w:t>.</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12</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Имя существительное. Грамматические свойства имени существительного.</w:t>
            </w:r>
          </w:p>
          <w:p w:rsidR="00610027" w:rsidRDefault="00610027">
            <w:pPr>
              <w:jc w:val="left"/>
              <w:rPr>
                <w:sz w:val="28"/>
              </w:rPr>
            </w:pP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13</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single" w:sz="4" w:space="0" w:color="000000"/>
              <w:left w:val="single" w:sz="4" w:space="0" w:color="000000"/>
              <w:bottom w:val="single" w:sz="4" w:space="0" w:color="000000"/>
              <w:right w:val="single" w:sz="4" w:space="0" w:color="000000"/>
            </w:tcBorders>
          </w:tcPr>
          <w:p w:rsidR="00610027" w:rsidRDefault="006140C5">
            <w:pPr>
              <w:jc w:val="left"/>
              <w:rPr>
                <w:sz w:val="28"/>
              </w:rPr>
            </w:pPr>
            <w:r>
              <w:rPr>
                <w:sz w:val="28"/>
              </w:rPr>
              <w:t>Изменение имен существительных по падежам.</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14</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single" w:sz="4" w:space="0" w:color="000000"/>
              <w:left w:val="single" w:sz="4" w:space="0" w:color="000000"/>
              <w:bottom w:val="single" w:sz="4" w:space="0" w:color="000000"/>
              <w:right w:val="single" w:sz="4" w:space="0" w:color="000000"/>
            </w:tcBorders>
          </w:tcPr>
          <w:p w:rsidR="00610027" w:rsidRDefault="006140C5">
            <w:pPr>
              <w:jc w:val="left"/>
              <w:rPr>
                <w:sz w:val="28"/>
              </w:rPr>
            </w:pPr>
            <w:r>
              <w:rPr>
                <w:sz w:val="28"/>
              </w:rPr>
              <w:t>Типы склонений имен существительных.</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15</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 xml:space="preserve">Контрольная работа по темам «Происхождение церковнославянских слов. Имя существительное» </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16</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Контрольное чтение и перевод.</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17-18-19</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3</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Первое склонение имен существительных</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20-21</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Второе склонение имен существительных</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22-23</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Чередование согласных при склонении имен существительных.</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24</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 xml:space="preserve">Контрольное чтение и перевод. </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25</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Контрольная работа по теме «Имя существительное»</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26-27</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Третье склонение существительных.</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28-29</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2</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Четвертое склонение существительных.</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30</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Подготовка к контрольной работе.</w:t>
            </w:r>
          </w:p>
        </w:tc>
      </w:tr>
      <w:tr w:rsidR="00610027" w:rsidTr="009B60E1">
        <w:trPr>
          <w:trHeight w:val="525"/>
        </w:trPr>
        <w:tc>
          <w:tcPr>
            <w:tcW w:w="1806"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31</w:t>
            </w:r>
          </w:p>
        </w:tc>
        <w:tc>
          <w:tcPr>
            <w:tcW w:w="1531" w:type="dxa"/>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single" w:sz="4" w:space="0" w:color="000000"/>
              <w:right w:val="single" w:sz="4" w:space="0" w:color="000000"/>
            </w:tcBorders>
          </w:tcPr>
          <w:p w:rsidR="00610027" w:rsidRDefault="006140C5">
            <w:pPr>
              <w:jc w:val="left"/>
              <w:rPr>
                <w:sz w:val="28"/>
              </w:rPr>
            </w:pPr>
            <w:r>
              <w:rPr>
                <w:sz w:val="28"/>
              </w:rPr>
              <w:t>Контрольная работа по темам за год.</w:t>
            </w:r>
          </w:p>
        </w:tc>
      </w:tr>
      <w:tr w:rsidR="00610027" w:rsidTr="009B60E1">
        <w:trPr>
          <w:trHeight w:val="525"/>
        </w:trPr>
        <w:tc>
          <w:tcPr>
            <w:tcW w:w="1806" w:type="dxa"/>
            <w:gridSpan w:val="2"/>
            <w:tcBorders>
              <w:top w:val="nil"/>
              <w:left w:val="single" w:sz="4" w:space="0" w:color="000000"/>
              <w:bottom w:val="nil"/>
              <w:right w:val="single" w:sz="4" w:space="0" w:color="000000"/>
            </w:tcBorders>
          </w:tcPr>
          <w:p w:rsidR="00610027" w:rsidRDefault="006140C5">
            <w:pPr>
              <w:ind w:left="-540" w:firstLine="540"/>
              <w:jc w:val="center"/>
              <w:rPr>
                <w:sz w:val="28"/>
              </w:rPr>
            </w:pPr>
            <w:r>
              <w:rPr>
                <w:sz w:val="28"/>
              </w:rPr>
              <w:t>32</w:t>
            </w:r>
          </w:p>
        </w:tc>
        <w:tc>
          <w:tcPr>
            <w:tcW w:w="1531" w:type="dxa"/>
            <w:tcBorders>
              <w:top w:val="nil"/>
              <w:left w:val="single" w:sz="4" w:space="0" w:color="000000"/>
              <w:bottom w:val="nil"/>
              <w:right w:val="single" w:sz="4" w:space="0" w:color="000000"/>
            </w:tcBorders>
          </w:tcPr>
          <w:p w:rsidR="00610027" w:rsidRDefault="006140C5">
            <w:pPr>
              <w:ind w:left="-540" w:firstLine="540"/>
              <w:jc w:val="center"/>
              <w:rPr>
                <w:sz w:val="28"/>
              </w:rPr>
            </w:pPr>
            <w:r>
              <w:rPr>
                <w:sz w:val="28"/>
              </w:rPr>
              <w:t>1</w:t>
            </w:r>
          </w:p>
        </w:tc>
        <w:tc>
          <w:tcPr>
            <w:tcW w:w="6300" w:type="dxa"/>
            <w:tcBorders>
              <w:top w:val="nil"/>
              <w:left w:val="single" w:sz="4" w:space="0" w:color="000000"/>
              <w:bottom w:val="nil"/>
              <w:right w:val="single" w:sz="4" w:space="0" w:color="000000"/>
            </w:tcBorders>
          </w:tcPr>
          <w:p w:rsidR="00610027" w:rsidRDefault="006140C5">
            <w:pPr>
              <w:ind w:left="-84" w:firstLine="0"/>
              <w:jc w:val="left"/>
              <w:rPr>
                <w:sz w:val="28"/>
              </w:rPr>
            </w:pPr>
            <w:r>
              <w:rPr>
                <w:sz w:val="28"/>
              </w:rPr>
              <w:t>Контрольное чтение и перевод.</w:t>
            </w:r>
          </w:p>
        </w:tc>
      </w:tr>
      <w:tr w:rsidR="00610027" w:rsidTr="009B60E1">
        <w:trPr>
          <w:trHeight w:val="525"/>
        </w:trPr>
        <w:tc>
          <w:tcPr>
            <w:tcW w:w="9637" w:type="dxa"/>
            <w:gridSpan w:val="4"/>
            <w:tcBorders>
              <w:top w:val="nil"/>
              <w:left w:val="single" w:sz="4" w:space="0" w:color="000000"/>
              <w:bottom w:val="nil"/>
              <w:right w:val="single" w:sz="4" w:space="0" w:color="000000"/>
            </w:tcBorders>
          </w:tcPr>
          <w:p w:rsidR="00610027" w:rsidRDefault="006140C5">
            <w:pPr>
              <w:ind w:left="-84" w:firstLine="0"/>
              <w:jc w:val="center"/>
              <w:rPr>
                <w:b/>
                <w:sz w:val="28"/>
              </w:rPr>
            </w:pPr>
            <w:r>
              <w:rPr>
                <w:b/>
                <w:sz w:val="28"/>
              </w:rPr>
              <w:lastRenderedPageBreak/>
              <w:t>Резервные часы</w:t>
            </w:r>
          </w:p>
        </w:tc>
      </w:tr>
      <w:tr w:rsidR="00610027" w:rsidTr="006140C5">
        <w:trPr>
          <w:trHeight w:val="525"/>
        </w:trPr>
        <w:tc>
          <w:tcPr>
            <w:tcW w:w="1800" w:type="dxa"/>
            <w:tcBorders>
              <w:top w:val="nil"/>
              <w:left w:val="single" w:sz="4" w:space="0" w:color="000000"/>
              <w:bottom w:val="nil"/>
              <w:right w:val="single" w:sz="4" w:space="0" w:color="000000"/>
            </w:tcBorders>
          </w:tcPr>
          <w:p w:rsidR="00610027" w:rsidRDefault="006140C5">
            <w:pPr>
              <w:ind w:left="-540" w:firstLine="540"/>
              <w:jc w:val="center"/>
              <w:rPr>
                <w:sz w:val="28"/>
              </w:rPr>
            </w:pPr>
            <w:r>
              <w:rPr>
                <w:sz w:val="28"/>
              </w:rPr>
              <w:t>33</w:t>
            </w:r>
          </w:p>
        </w:tc>
        <w:tc>
          <w:tcPr>
            <w:tcW w:w="1537" w:type="dxa"/>
            <w:gridSpan w:val="2"/>
            <w:tcBorders>
              <w:top w:val="nil"/>
              <w:left w:val="single" w:sz="4" w:space="0" w:color="000000"/>
              <w:bottom w:val="single" w:sz="4" w:space="0" w:color="000000"/>
              <w:right w:val="single" w:sz="4" w:space="0" w:color="000000"/>
            </w:tcBorders>
          </w:tcPr>
          <w:p w:rsidR="00610027" w:rsidRDefault="006140C5">
            <w:pPr>
              <w:ind w:left="-540" w:firstLine="540"/>
              <w:jc w:val="center"/>
              <w:rPr>
                <w:sz w:val="28"/>
              </w:rPr>
            </w:pPr>
            <w:r>
              <w:rPr>
                <w:sz w:val="28"/>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610027" w:rsidRDefault="006140C5">
            <w:pPr>
              <w:ind w:left="-540" w:firstLine="540"/>
              <w:jc w:val="left"/>
              <w:rPr>
                <w:sz w:val="28"/>
              </w:rPr>
            </w:pPr>
            <w:r>
              <w:rPr>
                <w:sz w:val="28"/>
              </w:rPr>
              <w:t xml:space="preserve">Титло </w:t>
            </w:r>
          </w:p>
        </w:tc>
      </w:tr>
      <w:tr w:rsidR="009B60E1" w:rsidTr="00692192">
        <w:trPr>
          <w:trHeight w:val="525"/>
        </w:trPr>
        <w:tc>
          <w:tcPr>
            <w:tcW w:w="1800" w:type="dxa"/>
            <w:tcBorders>
              <w:top w:val="nil"/>
              <w:left w:val="single" w:sz="4" w:space="0" w:color="000000"/>
              <w:bottom w:val="nil"/>
              <w:right w:val="single" w:sz="4" w:space="0" w:color="000000"/>
            </w:tcBorders>
          </w:tcPr>
          <w:p w:rsidR="009B60E1" w:rsidRDefault="009B60E1">
            <w:pPr>
              <w:ind w:left="-540" w:firstLine="540"/>
              <w:jc w:val="center"/>
              <w:rPr>
                <w:sz w:val="28"/>
              </w:rPr>
            </w:pPr>
            <w:r>
              <w:rPr>
                <w:sz w:val="28"/>
              </w:rPr>
              <w:t>34</w:t>
            </w:r>
          </w:p>
        </w:tc>
        <w:tc>
          <w:tcPr>
            <w:tcW w:w="1537" w:type="dxa"/>
            <w:gridSpan w:val="2"/>
            <w:tcBorders>
              <w:top w:val="nil"/>
              <w:left w:val="single" w:sz="4" w:space="0" w:color="000000"/>
              <w:bottom w:val="nil"/>
              <w:right w:val="single" w:sz="4" w:space="0" w:color="000000"/>
            </w:tcBorders>
          </w:tcPr>
          <w:p w:rsidR="009B60E1" w:rsidRDefault="009B60E1">
            <w:pPr>
              <w:ind w:left="-540" w:firstLine="540"/>
              <w:jc w:val="center"/>
              <w:rPr>
                <w:sz w:val="28"/>
              </w:rPr>
            </w:pPr>
            <w:r>
              <w:rPr>
                <w:sz w:val="28"/>
              </w:rPr>
              <w:t>1</w:t>
            </w:r>
          </w:p>
        </w:tc>
        <w:tc>
          <w:tcPr>
            <w:tcW w:w="6300" w:type="dxa"/>
            <w:vMerge w:val="restart"/>
            <w:tcBorders>
              <w:top w:val="single" w:sz="4" w:space="0" w:color="000000"/>
              <w:left w:val="single" w:sz="4" w:space="0" w:color="000000"/>
              <w:right w:val="single" w:sz="4" w:space="0" w:color="000000"/>
            </w:tcBorders>
            <w:shd w:val="clear" w:color="auto" w:fill="auto"/>
          </w:tcPr>
          <w:p w:rsidR="009B60E1" w:rsidRDefault="009B60E1" w:rsidP="0074111F">
            <w:pPr>
              <w:ind w:firstLine="0"/>
            </w:pPr>
            <w:r>
              <w:rPr>
                <w:sz w:val="28"/>
              </w:rPr>
              <w:t>Четвертое склонение существительных.</w:t>
            </w:r>
          </w:p>
        </w:tc>
      </w:tr>
      <w:tr w:rsidR="009B60E1" w:rsidTr="00692192">
        <w:trPr>
          <w:trHeight w:val="525"/>
        </w:trPr>
        <w:tc>
          <w:tcPr>
            <w:tcW w:w="1800" w:type="dxa"/>
            <w:tcBorders>
              <w:top w:val="nil"/>
              <w:left w:val="single" w:sz="4" w:space="0" w:color="000000"/>
              <w:bottom w:val="single" w:sz="4" w:space="0" w:color="000000"/>
              <w:right w:val="single" w:sz="4" w:space="0" w:color="000000"/>
            </w:tcBorders>
          </w:tcPr>
          <w:p w:rsidR="009B60E1" w:rsidRDefault="009B60E1"/>
        </w:tc>
        <w:tc>
          <w:tcPr>
            <w:tcW w:w="1537" w:type="dxa"/>
            <w:gridSpan w:val="2"/>
            <w:tcBorders>
              <w:top w:val="nil"/>
              <w:left w:val="single" w:sz="4" w:space="0" w:color="000000"/>
              <w:bottom w:val="single" w:sz="4" w:space="0" w:color="000000"/>
              <w:right w:val="single" w:sz="4" w:space="0" w:color="000000"/>
            </w:tcBorders>
          </w:tcPr>
          <w:p w:rsidR="009B60E1" w:rsidRDefault="009B60E1" w:rsidP="009B60E1">
            <w:pPr>
              <w:ind w:firstLine="0"/>
            </w:pPr>
          </w:p>
        </w:tc>
        <w:tc>
          <w:tcPr>
            <w:tcW w:w="6300" w:type="dxa"/>
            <w:vMerge/>
            <w:tcBorders>
              <w:left w:val="single" w:sz="4" w:space="0" w:color="000000"/>
              <w:bottom w:val="single" w:sz="4" w:space="0" w:color="000000"/>
              <w:right w:val="single" w:sz="4" w:space="0" w:color="000000"/>
            </w:tcBorders>
            <w:shd w:val="clear" w:color="auto" w:fill="auto"/>
          </w:tcPr>
          <w:p w:rsidR="009B60E1" w:rsidRDefault="009B60E1">
            <w:pPr>
              <w:ind w:left="-540" w:firstLine="540"/>
              <w:jc w:val="left"/>
              <w:rPr>
                <w:sz w:val="28"/>
              </w:rPr>
            </w:pPr>
          </w:p>
        </w:tc>
      </w:tr>
    </w:tbl>
    <w:p w:rsidR="00610027" w:rsidRDefault="00610027">
      <w:pPr>
        <w:ind w:firstLine="0"/>
        <w:rPr>
          <w:b/>
          <w:sz w:val="28"/>
        </w:rPr>
      </w:pPr>
    </w:p>
    <w:p w:rsidR="009B60E1" w:rsidRDefault="009B60E1">
      <w:pPr>
        <w:ind w:firstLine="0"/>
        <w:rPr>
          <w:b/>
          <w:sz w:val="28"/>
        </w:rPr>
      </w:pPr>
    </w:p>
    <w:p w:rsidR="00610027" w:rsidRDefault="006140C5">
      <w:pPr>
        <w:rPr>
          <w:b/>
          <w:sz w:val="28"/>
        </w:rPr>
      </w:pPr>
      <w:r>
        <w:rPr>
          <w:b/>
          <w:sz w:val="28"/>
        </w:rPr>
        <w:t xml:space="preserve">Календарно-тематическое планирование   для 6 класса.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1440"/>
        <w:gridCol w:w="6294"/>
      </w:tblGrid>
      <w:tr w:rsidR="00610027">
        <w:trPr>
          <w:trHeight w:val="525"/>
        </w:trPr>
        <w:tc>
          <w:tcPr>
            <w:tcW w:w="1806" w:type="dxa"/>
            <w:vMerge w:val="restart"/>
            <w:tcBorders>
              <w:top w:val="single" w:sz="4" w:space="0" w:color="000000"/>
              <w:left w:val="single" w:sz="4" w:space="0" w:color="000000"/>
              <w:bottom w:val="single" w:sz="4" w:space="0" w:color="000000"/>
              <w:right w:val="single" w:sz="4" w:space="0" w:color="000000"/>
            </w:tcBorders>
          </w:tcPr>
          <w:p w:rsidR="00610027" w:rsidRDefault="006140C5">
            <w:pPr>
              <w:ind w:left="360" w:firstLine="0"/>
              <w:rPr>
                <w:b/>
                <w:sz w:val="28"/>
              </w:rPr>
            </w:pPr>
            <w:r>
              <w:rPr>
                <w:b/>
                <w:sz w:val="28"/>
              </w:rPr>
              <w:t>№ п/п</w:t>
            </w:r>
          </w:p>
          <w:p w:rsidR="00610027" w:rsidRDefault="006140C5">
            <w:pPr>
              <w:ind w:left="360" w:firstLine="0"/>
              <w:rPr>
                <w:b/>
                <w:sz w:val="28"/>
              </w:rPr>
            </w:pPr>
            <w:r>
              <w:rPr>
                <w:b/>
                <w:sz w:val="28"/>
              </w:rPr>
              <w:t>урока</w:t>
            </w:r>
          </w:p>
          <w:p w:rsidR="00610027" w:rsidRDefault="00610027">
            <w:pPr>
              <w:pStyle w:val="a5"/>
              <w:jc w:val="center"/>
              <w:rPr>
                <w:b/>
                <w:sz w:val="28"/>
              </w:rPr>
            </w:pPr>
          </w:p>
        </w:tc>
        <w:tc>
          <w:tcPr>
            <w:tcW w:w="7734" w:type="dxa"/>
            <w:gridSpan w:val="2"/>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Тема, раздел</w:t>
            </w:r>
          </w:p>
        </w:tc>
      </w:tr>
      <w:tr w:rsidR="00610027">
        <w:trPr>
          <w:trHeight w:val="345"/>
        </w:trPr>
        <w:tc>
          <w:tcPr>
            <w:tcW w:w="1806" w:type="dxa"/>
            <w:vMerge/>
            <w:tcBorders>
              <w:top w:val="single" w:sz="4" w:space="0" w:color="000000"/>
              <w:left w:val="single" w:sz="4" w:space="0" w:color="000000"/>
              <w:bottom w:val="single" w:sz="4" w:space="0" w:color="000000"/>
              <w:right w:val="single" w:sz="4" w:space="0" w:color="000000"/>
            </w:tcBorders>
          </w:tcPr>
          <w:p w:rsidR="00610027" w:rsidRDefault="00610027"/>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часы</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Тема урока</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 xml:space="preserve">Церковнославянская азбука.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Местоимение и его значения.</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Личные местоимения 1 и 2 лица и возвратное местоимение себе.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Личные местоимения 3 лица.</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 xml:space="preserve">Местоимения иже, еже, </w:t>
            </w:r>
            <w:proofErr w:type="spellStart"/>
            <w:r>
              <w:rPr>
                <w:sz w:val="28"/>
              </w:rPr>
              <w:t>яже</w:t>
            </w:r>
            <w:proofErr w:type="spellEnd"/>
            <w:r>
              <w:rPr>
                <w:sz w:val="28"/>
              </w:rPr>
              <w:t>.</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Имя прилагательное. Грамматические свойства имени прилагательного.</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 xml:space="preserve">Контрольная работа по теме «Местоимения».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Контрольное чтение и перевод.</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Склонение кратких имён прилагательных.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Склонение полных имён прилагательных.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Степени сравнения имен прилагательных.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Имя числительное и его значения. Склонение порядковых числительных.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Склонение количественных числительных.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Наречие и его значения.</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Контрольная работа по темам «Имя прилагательное. Числительные. Наречия».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Контрольное чтение и перевод.</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Грамматические свойства глагола. Глагол в настоящем и простом будущем времени.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Глаголы архаичного спряжения. Глагол в сложном будущем времени.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 в прошедшем времени.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 в аористе.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 в имперфекте.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 в перфекте.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 в плюсквамперфекте.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lastRenderedPageBreak/>
              <w:t>24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Контрольная работа по теме «Глагол»</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Контрольное чтение и перевод.</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Глагол в повелительном, желательном и сослагательном наклонениях.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Причастие. Грамматические свойства причастия.</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Простое предложение.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29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Сложное предложение.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30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Подготовка к итоговой контрольной работе.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31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Контрольная работа по темам за год.</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32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rPr>
                <w:sz w:val="28"/>
              </w:rPr>
            </w:pPr>
            <w:r>
              <w:rPr>
                <w:sz w:val="28"/>
              </w:rPr>
              <w:t>Контрольное чтение и перевод.</w:t>
            </w:r>
          </w:p>
        </w:tc>
      </w:tr>
      <w:tr w:rsidR="00610027">
        <w:trPr>
          <w:trHeight w:val="345"/>
        </w:trPr>
        <w:tc>
          <w:tcPr>
            <w:tcW w:w="9540" w:type="dxa"/>
            <w:gridSpan w:val="3"/>
            <w:tcBorders>
              <w:top w:val="single" w:sz="4" w:space="0" w:color="000000"/>
              <w:left w:val="single" w:sz="4" w:space="0" w:color="000000"/>
              <w:bottom w:val="single" w:sz="4" w:space="0" w:color="000000"/>
              <w:right w:val="single" w:sz="4" w:space="0" w:color="000000"/>
            </w:tcBorders>
          </w:tcPr>
          <w:p w:rsidR="00610027" w:rsidRDefault="006140C5">
            <w:pPr>
              <w:ind w:firstLine="0"/>
              <w:jc w:val="center"/>
              <w:rPr>
                <w:b/>
                <w:sz w:val="28"/>
              </w:rPr>
            </w:pPr>
            <w:r>
              <w:rPr>
                <w:b/>
                <w:sz w:val="28"/>
              </w:rPr>
              <w:t>Резервные часы</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ind w:left="360" w:firstLine="0"/>
              <w:rPr>
                <w:sz w:val="28"/>
              </w:rPr>
            </w:pPr>
            <w:r>
              <w:rPr>
                <w:sz w:val="28"/>
              </w:rPr>
              <w:t>33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sz w:val="28"/>
              </w:rPr>
            </w:pPr>
            <w:r>
              <w:rPr>
                <w:rFonts w:ascii="Times New Roman" w:hAnsi="Times New Roman"/>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Склонение полных имён прилагательных.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ind w:left="360" w:firstLine="0"/>
              <w:rPr>
                <w:sz w:val="28"/>
              </w:rPr>
            </w:pPr>
            <w:r>
              <w:rPr>
                <w:sz w:val="28"/>
              </w:rPr>
              <w:t>34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sz w:val="28"/>
              </w:rPr>
            </w:pPr>
            <w:r>
              <w:rPr>
                <w:rFonts w:ascii="Times New Roman" w:hAnsi="Times New Roman"/>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Глагол в повелительном, желательном и сослагательном наклонениях.</w:t>
            </w:r>
          </w:p>
        </w:tc>
      </w:tr>
    </w:tbl>
    <w:p w:rsidR="00610027" w:rsidRDefault="00610027">
      <w:pPr>
        <w:ind w:firstLine="0"/>
        <w:rPr>
          <w:b/>
          <w:sz w:val="28"/>
        </w:rPr>
      </w:pPr>
    </w:p>
    <w:p w:rsidR="00610027" w:rsidRDefault="006140C5">
      <w:pPr>
        <w:rPr>
          <w:b/>
          <w:sz w:val="28"/>
        </w:rPr>
      </w:pPr>
      <w:r>
        <w:rPr>
          <w:b/>
          <w:sz w:val="28"/>
        </w:rPr>
        <w:t>Календарно-тематическое планирование   для 7 класса.</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1440"/>
        <w:gridCol w:w="6294"/>
      </w:tblGrid>
      <w:tr w:rsidR="00610027">
        <w:trPr>
          <w:trHeight w:val="525"/>
        </w:trPr>
        <w:tc>
          <w:tcPr>
            <w:tcW w:w="1806" w:type="dxa"/>
            <w:vMerge w:val="restart"/>
            <w:tcBorders>
              <w:top w:val="single" w:sz="4" w:space="0" w:color="000000"/>
              <w:left w:val="single" w:sz="4" w:space="0" w:color="000000"/>
              <w:bottom w:val="single" w:sz="4" w:space="0" w:color="000000"/>
              <w:right w:val="single" w:sz="4" w:space="0" w:color="000000"/>
            </w:tcBorders>
          </w:tcPr>
          <w:p w:rsidR="00610027" w:rsidRDefault="006140C5">
            <w:pPr>
              <w:ind w:left="360" w:firstLine="0"/>
              <w:rPr>
                <w:b/>
                <w:sz w:val="28"/>
              </w:rPr>
            </w:pPr>
            <w:r>
              <w:rPr>
                <w:b/>
                <w:sz w:val="28"/>
              </w:rPr>
              <w:t>№ п/п</w:t>
            </w:r>
          </w:p>
          <w:p w:rsidR="00610027" w:rsidRDefault="006140C5">
            <w:pPr>
              <w:ind w:left="360" w:firstLine="0"/>
              <w:rPr>
                <w:b/>
                <w:sz w:val="28"/>
              </w:rPr>
            </w:pPr>
            <w:r>
              <w:rPr>
                <w:b/>
                <w:sz w:val="28"/>
              </w:rPr>
              <w:t>урока</w:t>
            </w:r>
          </w:p>
          <w:p w:rsidR="00610027" w:rsidRDefault="00610027">
            <w:pPr>
              <w:pStyle w:val="a5"/>
              <w:jc w:val="center"/>
              <w:rPr>
                <w:b/>
                <w:sz w:val="28"/>
              </w:rPr>
            </w:pPr>
          </w:p>
        </w:tc>
        <w:tc>
          <w:tcPr>
            <w:tcW w:w="7734" w:type="dxa"/>
            <w:gridSpan w:val="2"/>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Тема, раздел</w:t>
            </w:r>
          </w:p>
        </w:tc>
      </w:tr>
      <w:tr w:rsidR="00610027">
        <w:trPr>
          <w:trHeight w:val="345"/>
        </w:trPr>
        <w:tc>
          <w:tcPr>
            <w:tcW w:w="1806" w:type="dxa"/>
            <w:vMerge/>
            <w:tcBorders>
              <w:top w:val="single" w:sz="4" w:space="0" w:color="000000"/>
              <w:left w:val="single" w:sz="4" w:space="0" w:color="000000"/>
              <w:bottom w:val="single" w:sz="4" w:space="0" w:color="000000"/>
              <w:right w:val="single" w:sz="4" w:space="0" w:color="000000"/>
            </w:tcBorders>
          </w:tcPr>
          <w:p w:rsidR="00610027" w:rsidRDefault="00610027"/>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часы</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pPr>
              <w:pStyle w:val="a5"/>
              <w:jc w:val="center"/>
              <w:rPr>
                <w:rFonts w:ascii="Times New Roman" w:hAnsi="Times New Roman"/>
                <w:b/>
                <w:sz w:val="28"/>
              </w:rPr>
            </w:pPr>
            <w:r>
              <w:rPr>
                <w:rFonts w:ascii="Times New Roman" w:hAnsi="Times New Roman"/>
                <w:b/>
                <w:sz w:val="28"/>
              </w:rPr>
              <w:t>Тема урока</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Исторический очерк о церковнославянском языке.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Исторический очерк о церковнославянском языке.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Алфавит.</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Надстрочные знаки и знаки препинания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Настоящее </w:t>
            </w:r>
            <w:proofErr w:type="gramStart"/>
            <w:r>
              <w:rPr>
                <w:sz w:val="28"/>
              </w:rPr>
              <w:t>время  глагола</w:t>
            </w:r>
            <w:proofErr w:type="gramEnd"/>
            <w:r>
              <w:rPr>
                <w:sz w:val="28"/>
              </w:rPr>
              <w:t xml:space="preserve"> </w:t>
            </w:r>
            <w:proofErr w:type="spellStart"/>
            <w:r>
              <w:rPr>
                <w:sz w:val="28"/>
              </w:rPr>
              <w:t>быти</w:t>
            </w:r>
            <w:proofErr w:type="spellEnd"/>
            <w:r>
              <w:rPr>
                <w:sz w:val="28"/>
              </w:rPr>
              <w:t xml:space="preserve">.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Спряжение глагола </w:t>
            </w:r>
            <w:proofErr w:type="spellStart"/>
            <w:r>
              <w:rPr>
                <w:sz w:val="28"/>
              </w:rPr>
              <w:t>быти</w:t>
            </w:r>
            <w:proofErr w:type="spellEnd"/>
            <w:r>
              <w:rPr>
                <w:sz w:val="28"/>
              </w:rPr>
              <w:t xml:space="preserve"> в прошедшем времени.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Контрольная работа по темам «История создания церковнославянского алфавита. Алфавит. Строчные и надстрочные знаки. Спряжение глагола </w:t>
            </w:r>
            <w:proofErr w:type="spellStart"/>
            <w:r>
              <w:rPr>
                <w:sz w:val="28"/>
              </w:rPr>
              <w:t>быти</w:t>
            </w:r>
            <w:proofErr w:type="spellEnd"/>
            <w:r>
              <w:rPr>
                <w:sz w:val="28"/>
              </w:rPr>
              <w:t xml:space="preserve">.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Контрольное чтение и перевод.</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Цифровое значение букв.</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Чередования.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Аорист.</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Имперфект.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 xml:space="preserve">Перфект.   </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Плюсквамперфект.</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proofErr w:type="gramStart"/>
            <w:r>
              <w:rPr>
                <w:sz w:val="28"/>
              </w:rPr>
              <w:t>Контрольная  работа</w:t>
            </w:r>
            <w:proofErr w:type="gramEnd"/>
            <w:r>
              <w:rPr>
                <w:sz w:val="28"/>
              </w:rPr>
              <w:t xml:space="preserve"> по темам « Цифры в </w:t>
            </w:r>
            <w:proofErr w:type="spellStart"/>
            <w:r>
              <w:rPr>
                <w:sz w:val="28"/>
              </w:rPr>
              <w:t>цс</w:t>
            </w:r>
            <w:proofErr w:type="spellEnd"/>
            <w:r>
              <w:rPr>
                <w:sz w:val="28"/>
              </w:rPr>
              <w:t>. яз. Чередования. Глагол в прошедшем времени»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 xml:space="preserve">16 </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Контрольное чтение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Спряжение глаголов в настоящем времени.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Будущее время.</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lastRenderedPageBreak/>
              <w:t>19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Глаголы архаического спряжения.</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Условное наклонение.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Повелительное наклонение.</w:t>
            </w:r>
          </w:p>
          <w:p w:rsidR="00610027" w:rsidRDefault="00610027">
            <w:pPr>
              <w:jc w:val="left"/>
              <w:rPr>
                <w:sz w:val="28"/>
              </w:rPr>
            </w:pP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Одиночное отрицание. Инфинитивные конструкции со значением цели.</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Именное склонение (грамматическая омонимия).</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Контрольная работа по темам «Глагол в настоящем и будущем времени. Глаголы архаического спряжения. Условное и повелительное наклонение»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Контрольное чтение</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Первое склонение существительных.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Второе склонение существительных.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Третье склонение существительных.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Четвёртое склонение существительных.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Четвёртое склонение существительных.</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Итоговая контрольная работа</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Контрольное чтение</w:t>
            </w:r>
          </w:p>
        </w:tc>
      </w:tr>
      <w:tr w:rsidR="00610027">
        <w:trPr>
          <w:trHeight w:val="345"/>
        </w:trPr>
        <w:tc>
          <w:tcPr>
            <w:tcW w:w="9540" w:type="dxa"/>
            <w:gridSpan w:val="3"/>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Резервные часы</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Плюсквамперфект.</w:t>
            </w:r>
          </w:p>
        </w:tc>
      </w:tr>
      <w:tr w:rsidR="00610027">
        <w:trPr>
          <w:trHeight w:val="345"/>
        </w:trPr>
        <w:tc>
          <w:tcPr>
            <w:tcW w:w="1806"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294" w:type="dxa"/>
            <w:tcBorders>
              <w:top w:val="single" w:sz="4" w:space="0" w:color="000000"/>
              <w:left w:val="single" w:sz="4" w:space="0" w:color="000000"/>
              <w:bottom w:val="single" w:sz="4" w:space="0" w:color="000000"/>
              <w:right w:val="single" w:sz="4" w:space="0" w:color="000000"/>
            </w:tcBorders>
          </w:tcPr>
          <w:p w:rsidR="00610027" w:rsidRDefault="006140C5" w:rsidP="009B60E1">
            <w:pPr>
              <w:ind w:firstLine="0"/>
              <w:jc w:val="left"/>
              <w:rPr>
                <w:sz w:val="28"/>
              </w:rPr>
            </w:pPr>
            <w:r>
              <w:rPr>
                <w:sz w:val="28"/>
              </w:rPr>
              <w:t>Одиночное отрицание. Инфинитивные конструкции со значением цели.</w:t>
            </w:r>
          </w:p>
        </w:tc>
      </w:tr>
    </w:tbl>
    <w:p w:rsidR="00610027" w:rsidRDefault="00610027">
      <w:pPr>
        <w:jc w:val="center"/>
        <w:rPr>
          <w:b/>
          <w:sz w:val="28"/>
        </w:rPr>
      </w:pPr>
    </w:p>
    <w:p w:rsidR="00610027" w:rsidRDefault="00610027">
      <w:pPr>
        <w:jc w:val="center"/>
        <w:rPr>
          <w:b/>
          <w:sz w:val="28"/>
        </w:rPr>
      </w:pPr>
    </w:p>
    <w:p w:rsidR="00610027" w:rsidRDefault="006140C5">
      <w:pPr>
        <w:rPr>
          <w:b/>
          <w:sz w:val="28"/>
        </w:rPr>
      </w:pPr>
      <w:r>
        <w:rPr>
          <w:b/>
          <w:sz w:val="28"/>
        </w:rPr>
        <w:t>Календарно-тематическое планирование   для 8 класса.</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440"/>
        <w:gridCol w:w="4364"/>
        <w:gridCol w:w="1937"/>
      </w:tblGrid>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ind w:left="-572" w:firstLine="364"/>
              <w:jc w:val="center"/>
              <w:rPr>
                <w:sz w:val="28"/>
              </w:rPr>
            </w:pPr>
            <w:r>
              <w:rPr>
                <w:sz w:val="28"/>
              </w:rPr>
              <w:t>№ урока</w:t>
            </w:r>
          </w:p>
          <w:p w:rsidR="00610027" w:rsidRDefault="006140C5">
            <w:pPr>
              <w:jc w:val="center"/>
              <w:rPr>
                <w:sz w:val="28"/>
              </w:rPr>
            </w:pPr>
            <w:r>
              <w:rPr>
                <w:sz w:val="28"/>
              </w:rPr>
              <w:t>п/п</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 xml:space="preserve">Кол-во </w:t>
            </w:r>
          </w:p>
          <w:p w:rsidR="00610027" w:rsidRDefault="006140C5">
            <w:pPr>
              <w:jc w:val="center"/>
              <w:rPr>
                <w:sz w:val="28"/>
              </w:rPr>
            </w:pPr>
            <w:r>
              <w:rPr>
                <w:sz w:val="28"/>
              </w:rPr>
              <w:t>часов</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left="153" w:right="-1368" w:firstLine="0"/>
              <w:jc w:val="center"/>
              <w:rPr>
                <w:sz w:val="28"/>
              </w:rPr>
            </w:pPr>
            <w:r>
              <w:rPr>
                <w:sz w:val="28"/>
              </w:rPr>
              <w:t>Тема урока</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Образование церковнославянского языка. Алфавит.</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 xml:space="preserve">Местоимение. </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rFonts w:ascii="Irmologion ieUcs" w:hAnsi="Irmologion ieUcs"/>
                <w:sz w:val="28"/>
              </w:rPr>
            </w:pPr>
            <w:r>
              <w:rPr>
                <w:sz w:val="28"/>
              </w:rPr>
              <w:t xml:space="preserve">Склонение личных местоимений и возвратного местоимения </w:t>
            </w:r>
            <w:r>
              <w:rPr>
                <w:rFonts w:ascii="Irmologion ieUcs" w:hAnsi="Irmologion ieUcs"/>
                <w:sz w:val="28"/>
              </w:rPr>
              <w:t>себє2.</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rFonts w:ascii="Irmologion ieUcs" w:hAnsi="Irmologion ieUcs"/>
                <w:sz w:val="28"/>
              </w:rPr>
            </w:pPr>
            <w:r>
              <w:rPr>
                <w:sz w:val="28"/>
              </w:rPr>
              <w:t xml:space="preserve">Значение слова </w:t>
            </w:r>
            <w:r>
              <w:rPr>
                <w:rFonts w:ascii="Irmologion ieUcs" w:hAnsi="Irmologion ieUcs"/>
                <w:sz w:val="28"/>
              </w:rPr>
              <w:t>я1кw.</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Имя прилагательное.</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Степени сравнения имён прилагательных.</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 xml:space="preserve">Контрольное чтение </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Контрольная работа по темам «Местоимение. Имя прилагательное».</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Инфинитив с дательным падежом.</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rFonts w:ascii="Irmologion ieUcs" w:hAnsi="Irmologion ieUcs"/>
                <w:sz w:val="28"/>
              </w:rPr>
            </w:pPr>
            <w:r>
              <w:rPr>
                <w:sz w:val="28"/>
              </w:rPr>
              <w:t xml:space="preserve">Сочетание форм настоящего времени с частицей </w:t>
            </w:r>
            <w:r>
              <w:rPr>
                <w:rFonts w:ascii="Irmologion ieUcs" w:hAnsi="Irmologion ieUcs"/>
                <w:sz w:val="28"/>
              </w:rPr>
              <w:t>да.</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Действительные причастия.</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lastRenderedPageBreak/>
              <w:t>12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Дательный самостоятельный.</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Страдательные причастия.</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Слова, обозначающие числа.</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Контрольная работа по темам «Глагол. Причастие».</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16</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Контрольное чтение.</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17</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Неизменяемые части речи.</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18</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Лексика и поэтика. Упражнение 1(1-2ч).</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19</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 xml:space="preserve">Лексика и поэтика. Упражнение 1(3-4ч). </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 xml:space="preserve">Лексика и поэтика. Упражнение 2. </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Лексика и поэтика. Упражнение 3.</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Лексика и поэтика. Упражнение 4</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Лексика и поэтика. Упражнения 5,6.</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 xml:space="preserve">Контрольная работа по темам                   </w:t>
            </w:r>
            <w:proofErr w:type="gramStart"/>
            <w:r>
              <w:rPr>
                <w:sz w:val="28"/>
              </w:rPr>
              <w:t xml:space="preserve">   «</w:t>
            </w:r>
            <w:proofErr w:type="gramEnd"/>
            <w:r>
              <w:rPr>
                <w:sz w:val="28"/>
              </w:rPr>
              <w:t xml:space="preserve">Неизменяемые части речи. Лексика и поэтика». </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25</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Контрольное чтение.</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26-30</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Практические занятия по чтению, переводу фрагментов Св. Писания.</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31</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proofErr w:type="gramStart"/>
            <w:r>
              <w:rPr>
                <w:sz w:val="28"/>
              </w:rPr>
              <w:t>Итоговая  контрольная</w:t>
            </w:r>
            <w:proofErr w:type="gramEnd"/>
            <w:r>
              <w:rPr>
                <w:sz w:val="28"/>
              </w:rPr>
              <w:t xml:space="preserve">  работа</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32</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Контрольное чтение</w:t>
            </w:r>
          </w:p>
        </w:tc>
      </w:tr>
      <w:tr w:rsidR="00610027">
        <w:tc>
          <w:tcPr>
            <w:tcW w:w="3239" w:type="dxa"/>
            <w:gridSpan w:val="2"/>
            <w:tcBorders>
              <w:top w:val="single" w:sz="4" w:space="0" w:color="000000"/>
              <w:left w:val="single" w:sz="4" w:space="0" w:color="000000"/>
              <w:bottom w:val="single" w:sz="4" w:space="0" w:color="000000"/>
              <w:right w:val="nil"/>
            </w:tcBorders>
          </w:tcPr>
          <w:p w:rsidR="00610027" w:rsidRDefault="006140C5">
            <w:pPr>
              <w:jc w:val="center"/>
              <w:rPr>
                <w:b/>
                <w:sz w:val="28"/>
              </w:rPr>
            </w:pPr>
            <w:r>
              <w:rPr>
                <w:b/>
                <w:sz w:val="28"/>
              </w:rPr>
              <w:t>Резервные часы</w:t>
            </w:r>
          </w:p>
        </w:tc>
        <w:tc>
          <w:tcPr>
            <w:tcW w:w="6301" w:type="dxa"/>
            <w:gridSpan w:val="2"/>
            <w:tcBorders>
              <w:top w:val="nil"/>
              <w:left w:val="nil"/>
              <w:bottom w:val="single" w:sz="4" w:space="0" w:color="000000"/>
              <w:right w:val="single" w:sz="4" w:space="0" w:color="000000"/>
            </w:tcBorders>
            <w:shd w:val="clear" w:color="auto" w:fill="auto"/>
          </w:tcPr>
          <w:p w:rsidR="00610027" w:rsidRDefault="00610027">
            <w:pPr>
              <w:ind w:firstLine="0"/>
              <w:jc w:val="left"/>
              <w:rPr>
                <w:sz w:val="28"/>
              </w:rPr>
            </w:pP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33</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6301" w:type="dxa"/>
            <w:gridSpan w:val="2"/>
            <w:tcBorders>
              <w:top w:val="single" w:sz="4" w:space="0" w:color="000000"/>
              <w:left w:val="single" w:sz="4" w:space="0" w:color="000000"/>
              <w:bottom w:val="single" w:sz="4" w:space="0" w:color="000000"/>
              <w:right w:val="single" w:sz="4" w:space="0" w:color="000000"/>
            </w:tcBorders>
          </w:tcPr>
          <w:p w:rsidR="00610027" w:rsidRDefault="006140C5">
            <w:pPr>
              <w:ind w:firstLine="0"/>
              <w:jc w:val="left"/>
              <w:rPr>
                <w:sz w:val="28"/>
              </w:rPr>
            </w:pPr>
            <w:r>
              <w:rPr>
                <w:sz w:val="28"/>
              </w:rPr>
              <w:t>Образование церковнославянского языка. Алфавит.</w:t>
            </w:r>
          </w:p>
        </w:tc>
      </w:tr>
      <w:tr w:rsidR="00610027">
        <w:tc>
          <w:tcPr>
            <w:tcW w:w="1799"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34</w:t>
            </w:r>
          </w:p>
        </w:tc>
        <w:tc>
          <w:tcPr>
            <w:tcW w:w="1440" w:type="dxa"/>
            <w:tcBorders>
              <w:top w:val="single" w:sz="4" w:space="0" w:color="000000"/>
              <w:left w:val="single" w:sz="4" w:space="0" w:color="000000"/>
              <w:bottom w:val="single" w:sz="4" w:space="0" w:color="000000"/>
              <w:right w:val="single" w:sz="4" w:space="0" w:color="000000"/>
            </w:tcBorders>
          </w:tcPr>
          <w:p w:rsidR="00610027" w:rsidRDefault="006140C5">
            <w:pPr>
              <w:jc w:val="center"/>
              <w:rPr>
                <w:sz w:val="28"/>
              </w:rPr>
            </w:pPr>
            <w:r>
              <w:rPr>
                <w:sz w:val="28"/>
              </w:rPr>
              <w:t>1</w:t>
            </w:r>
          </w:p>
        </w:tc>
        <w:tc>
          <w:tcPr>
            <w:tcW w:w="4364" w:type="dxa"/>
            <w:tcBorders>
              <w:top w:val="single" w:sz="4" w:space="0" w:color="000000"/>
              <w:left w:val="single" w:sz="4" w:space="0" w:color="000000"/>
              <w:bottom w:val="single" w:sz="4" w:space="0" w:color="000000"/>
              <w:right w:val="nil"/>
            </w:tcBorders>
          </w:tcPr>
          <w:p w:rsidR="00610027" w:rsidRDefault="006140C5">
            <w:pPr>
              <w:ind w:firstLine="0"/>
              <w:jc w:val="left"/>
              <w:rPr>
                <w:sz w:val="28"/>
              </w:rPr>
            </w:pPr>
            <w:r>
              <w:rPr>
                <w:sz w:val="28"/>
              </w:rPr>
              <w:t>Страдательные причастия.</w:t>
            </w:r>
          </w:p>
        </w:tc>
        <w:tc>
          <w:tcPr>
            <w:tcW w:w="1937" w:type="dxa"/>
            <w:tcBorders>
              <w:top w:val="single" w:sz="4" w:space="0" w:color="000000"/>
              <w:left w:val="nil"/>
              <w:bottom w:val="single" w:sz="4" w:space="0" w:color="000000"/>
              <w:right w:val="single" w:sz="4" w:space="0" w:color="000000"/>
            </w:tcBorders>
            <w:shd w:val="clear" w:color="auto" w:fill="auto"/>
          </w:tcPr>
          <w:p w:rsidR="00610027" w:rsidRDefault="00610027">
            <w:pPr>
              <w:ind w:firstLine="0"/>
              <w:jc w:val="left"/>
              <w:rPr>
                <w:sz w:val="28"/>
              </w:rPr>
            </w:pPr>
          </w:p>
        </w:tc>
      </w:tr>
    </w:tbl>
    <w:p w:rsidR="00610027" w:rsidRDefault="00610027">
      <w:pPr>
        <w:ind w:firstLine="0"/>
        <w:rPr>
          <w:b/>
          <w:sz w:val="28"/>
        </w:rPr>
      </w:pPr>
      <w:bookmarkStart w:id="0" w:name="_GoBack"/>
      <w:bookmarkEnd w:id="0"/>
    </w:p>
    <w:p w:rsidR="00610027" w:rsidRDefault="00610027">
      <w:pPr>
        <w:rPr>
          <w:b/>
        </w:rPr>
      </w:pPr>
    </w:p>
    <w:p w:rsidR="00610027" w:rsidRDefault="00610027">
      <w:pPr>
        <w:ind w:firstLine="720"/>
        <w:rPr>
          <w:sz w:val="28"/>
        </w:rPr>
      </w:pPr>
    </w:p>
    <w:p w:rsidR="00610027" w:rsidRDefault="006140C5">
      <w:pPr>
        <w:ind w:left="360" w:firstLine="0"/>
        <w:jc w:val="left"/>
        <w:rPr>
          <w:sz w:val="28"/>
        </w:rPr>
      </w:pPr>
      <w:r>
        <w:rPr>
          <w:b/>
          <w:i/>
          <w:sz w:val="32"/>
        </w:rPr>
        <w:t xml:space="preserve"> </w:t>
      </w:r>
    </w:p>
    <w:p w:rsidR="00610027" w:rsidRDefault="00610027">
      <w:pPr>
        <w:ind w:firstLine="0"/>
      </w:pPr>
    </w:p>
    <w:sectPr w:rsidR="00610027">
      <w:footerReference w:type="default" r:id="rId7"/>
      <w:pgSz w:w="11906" w:h="16838"/>
      <w:pgMar w:top="899" w:right="850" w:bottom="719"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0C5" w:rsidRDefault="006140C5">
      <w:r>
        <w:separator/>
      </w:r>
    </w:p>
  </w:endnote>
  <w:endnote w:type="continuationSeparator" w:id="0">
    <w:p w:rsidR="006140C5" w:rsidRDefault="0061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Irmologion ieU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C5" w:rsidRDefault="006140C5">
    <w:pPr>
      <w:framePr w:wrap="around" w:vAnchor="text" w:hAnchor="margin" w:xAlign="right" w:y="1"/>
    </w:pPr>
    <w:r>
      <w:fldChar w:fldCharType="begin"/>
    </w:r>
    <w:r>
      <w:instrText xml:space="preserve">PAGE </w:instrText>
    </w:r>
    <w:r>
      <w:fldChar w:fldCharType="separate"/>
    </w:r>
    <w:r>
      <w:rPr>
        <w:noProof/>
      </w:rPr>
      <w:t>1</w:t>
    </w:r>
    <w:r>
      <w:fldChar w:fldCharType="end"/>
    </w:r>
  </w:p>
  <w:p w:rsidR="006140C5" w:rsidRDefault="006140C5">
    <w:pPr>
      <w:pStyle w:val="a7"/>
      <w:jc w:val="right"/>
    </w:pPr>
  </w:p>
  <w:p w:rsidR="006140C5" w:rsidRDefault="006140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0C5" w:rsidRDefault="006140C5">
      <w:r>
        <w:separator/>
      </w:r>
    </w:p>
  </w:footnote>
  <w:footnote w:type="continuationSeparator" w:id="0">
    <w:p w:rsidR="006140C5" w:rsidRDefault="0061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7D2D"/>
    <w:multiLevelType w:val="multilevel"/>
    <w:tmpl w:val="EF0051C2"/>
    <w:lvl w:ilvl="0">
      <w:numFmt w:val="bullet"/>
      <w:lvlText w:val="•"/>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45466"/>
    <w:multiLevelType w:val="multilevel"/>
    <w:tmpl w:val="2C868174"/>
    <w:lvl w:ilvl="0">
      <w:start w:val="1"/>
      <w:numFmt w:val="bullet"/>
      <w:lvlText w:val=""/>
      <w:lvlJc w:val="left"/>
      <w:pPr>
        <w:tabs>
          <w:tab w:val="left" w:pos="795"/>
        </w:tabs>
        <w:ind w:left="795" w:hanging="360"/>
      </w:pPr>
      <w:rPr>
        <w:rFonts w:ascii="Symbol" w:hAnsi="Symbol"/>
      </w:rPr>
    </w:lvl>
    <w:lvl w:ilvl="1">
      <w:start w:val="1"/>
      <w:numFmt w:val="bullet"/>
      <w:lvlText w:val="o"/>
      <w:lvlJc w:val="left"/>
      <w:pPr>
        <w:tabs>
          <w:tab w:val="left" w:pos="1515"/>
        </w:tabs>
        <w:ind w:left="1515" w:hanging="360"/>
      </w:pPr>
      <w:rPr>
        <w:rFonts w:ascii="Courier New" w:hAnsi="Courier New"/>
      </w:rPr>
    </w:lvl>
    <w:lvl w:ilvl="2">
      <w:start w:val="1"/>
      <w:numFmt w:val="bullet"/>
      <w:lvlText w:val=""/>
      <w:lvlJc w:val="left"/>
      <w:pPr>
        <w:tabs>
          <w:tab w:val="left" w:pos="2235"/>
        </w:tabs>
        <w:ind w:left="2235" w:hanging="360"/>
      </w:pPr>
      <w:rPr>
        <w:rFonts w:ascii="Wingdings" w:hAnsi="Wingdings"/>
      </w:rPr>
    </w:lvl>
    <w:lvl w:ilvl="3">
      <w:start w:val="1"/>
      <w:numFmt w:val="bullet"/>
      <w:lvlText w:val=""/>
      <w:lvlJc w:val="left"/>
      <w:pPr>
        <w:tabs>
          <w:tab w:val="left" w:pos="2955"/>
        </w:tabs>
        <w:ind w:left="2955" w:hanging="360"/>
      </w:pPr>
      <w:rPr>
        <w:rFonts w:ascii="Symbol" w:hAnsi="Symbol"/>
      </w:rPr>
    </w:lvl>
    <w:lvl w:ilvl="4">
      <w:start w:val="1"/>
      <w:numFmt w:val="bullet"/>
      <w:lvlText w:val="o"/>
      <w:lvlJc w:val="left"/>
      <w:pPr>
        <w:tabs>
          <w:tab w:val="left" w:pos="3675"/>
        </w:tabs>
        <w:ind w:left="3675" w:hanging="360"/>
      </w:pPr>
      <w:rPr>
        <w:rFonts w:ascii="Courier New" w:hAnsi="Courier New"/>
      </w:rPr>
    </w:lvl>
    <w:lvl w:ilvl="5">
      <w:start w:val="1"/>
      <w:numFmt w:val="bullet"/>
      <w:lvlText w:val=""/>
      <w:lvlJc w:val="left"/>
      <w:pPr>
        <w:tabs>
          <w:tab w:val="left" w:pos="4395"/>
        </w:tabs>
        <w:ind w:left="4395" w:hanging="360"/>
      </w:pPr>
      <w:rPr>
        <w:rFonts w:ascii="Wingdings" w:hAnsi="Wingdings"/>
      </w:rPr>
    </w:lvl>
    <w:lvl w:ilvl="6">
      <w:start w:val="1"/>
      <w:numFmt w:val="bullet"/>
      <w:lvlText w:val=""/>
      <w:lvlJc w:val="left"/>
      <w:pPr>
        <w:tabs>
          <w:tab w:val="left" w:pos="5115"/>
        </w:tabs>
        <w:ind w:left="5115" w:hanging="360"/>
      </w:pPr>
      <w:rPr>
        <w:rFonts w:ascii="Symbol" w:hAnsi="Symbol"/>
      </w:rPr>
    </w:lvl>
    <w:lvl w:ilvl="7">
      <w:start w:val="1"/>
      <w:numFmt w:val="bullet"/>
      <w:lvlText w:val="o"/>
      <w:lvlJc w:val="left"/>
      <w:pPr>
        <w:tabs>
          <w:tab w:val="left" w:pos="5835"/>
        </w:tabs>
        <w:ind w:left="5835" w:hanging="360"/>
      </w:pPr>
      <w:rPr>
        <w:rFonts w:ascii="Courier New" w:hAnsi="Courier New"/>
      </w:rPr>
    </w:lvl>
    <w:lvl w:ilvl="8">
      <w:start w:val="1"/>
      <w:numFmt w:val="bullet"/>
      <w:lvlText w:val=""/>
      <w:lvlJc w:val="left"/>
      <w:pPr>
        <w:tabs>
          <w:tab w:val="left" w:pos="6555"/>
        </w:tabs>
        <w:ind w:left="6555" w:hanging="360"/>
      </w:pPr>
      <w:rPr>
        <w:rFonts w:ascii="Wingdings" w:hAnsi="Wingdings"/>
      </w:rPr>
    </w:lvl>
  </w:abstractNum>
  <w:abstractNum w:abstractNumId="2" w15:restartNumberingAfterBreak="0">
    <w:nsid w:val="6FD212DA"/>
    <w:multiLevelType w:val="multilevel"/>
    <w:tmpl w:val="CEA064D8"/>
    <w:lvl w:ilvl="0">
      <w:start w:val="1"/>
      <w:numFmt w:val="bullet"/>
      <w:lvlText w:val=""/>
      <w:lvlJc w:val="left"/>
      <w:pPr>
        <w:tabs>
          <w:tab w:val="left" w:pos="1650"/>
        </w:tabs>
        <w:ind w:left="1650" w:hanging="360"/>
      </w:pPr>
      <w:rPr>
        <w:rFonts w:ascii="Symbol" w:hAnsi="Symbol"/>
      </w:rPr>
    </w:lvl>
    <w:lvl w:ilvl="1">
      <w:start w:val="1"/>
      <w:numFmt w:val="bullet"/>
      <w:lvlText w:val="o"/>
      <w:lvlJc w:val="left"/>
      <w:pPr>
        <w:tabs>
          <w:tab w:val="left" w:pos="2370"/>
        </w:tabs>
        <w:ind w:left="2370" w:hanging="360"/>
      </w:pPr>
      <w:rPr>
        <w:rFonts w:ascii="Courier New" w:hAnsi="Courier New"/>
      </w:rPr>
    </w:lvl>
    <w:lvl w:ilvl="2">
      <w:start w:val="1"/>
      <w:numFmt w:val="bullet"/>
      <w:lvlText w:val=""/>
      <w:lvlJc w:val="left"/>
      <w:pPr>
        <w:tabs>
          <w:tab w:val="left" w:pos="3090"/>
        </w:tabs>
        <w:ind w:left="3090" w:hanging="360"/>
      </w:pPr>
      <w:rPr>
        <w:rFonts w:ascii="Wingdings" w:hAnsi="Wingdings"/>
      </w:rPr>
    </w:lvl>
    <w:lvl w:ilvl="3">
      <w:start w:val="1"/>
      <w:numFmt w:val="bullet"/>
      <w:lvlText w:val=""/>
      <w:lvlJc w:val="left"/>
      <w:pPr>
        <w:tabs>
          <w:tab w:val="left" w:pos="3810"/>
        </w:tabs>
        <w:ind w:left="3810" w:hanging="360"/>
      </w:pPr>
      <w:rPr>
        <w:rFonts w:ascii="Symbol" w:hAnsi="Symbol"/>
      </w:rPr>
    </w:lvl>
    <w:lvl w:ilvl="4">
      <w:start w:val="1"/>
      <w:numFmt w:val="bullet"/>
      <w:lvlText w:val="o"/>
      <w:lvlJc w:val="left"/>
      <w:pPr>
        <w:tabs>
          <w:tab w:val="left" w:pos="4530"/>
        </w:tabs>
        <w:ind w:left="4530" w:hanging="360"/>
      </w:pPr>
      <w:rPr>
        <w:rFonts w:ascii="Courier New" w:hAnsi="Courier New"/>
      </w:rPr>
    </w:lvl>
    <w:lvl w:ilvl="5">
      <w:start w:val="1"/>
      <w:numFmt w:val="bullet"/>
      <w:lvlText w:val=""/>
      <w:lvlJc w:val="left"/>
      <w:pPr>
        <w:tabs>
          <w:tab w:val="left" w:pos="5250"/>
        </w:tabs>
        <w:ind w:left="5250" w:hanging="360"/>
      </w:pPr>
      <w:rPr>
        <w:rFonts w:ascii="Wingdings" w:hAnsi="Wingdings"/>
      </w:rPr>
    </w:lvl>
    <w:lvl w:ilvl="6">
      <w:start w:val="1"/>
      <w:numFmt w:val="bullet"/>
      <w:lvlText w:val=""/>
      <w:lvlJc w:val="left"/>
      <w:pPr>
        <w:tabs>
          <w:tab w:val="left" w:pos="5970"/>
        </w:tabs>
        <w:ind w:left="5970" w:hanging="360"/>
      </w:pPr>
      <w:rPr>
        <w:rFonts w:ascii="Symbol" w:hAnsi="Symbol"/>
      </w:rPr>
    </w:lvl>
    <w:lvl w:ilvl="7">
      <w:start w:val="1"/>
      <w:numFmt w:val="bullet"/>
      <w:lvlText w:val="o"/>
      <w:lvlJc w:val="left"/>
      <w:pPr>
        <w:tabs>
          <w:tab w:val="left" w:pos="6690"/>
        </w:tabs>
        <w:ind w:left="6690" w:hanging="360"/>
      </w:pPr>
      <w:rPr>
        <w:rFonts w:ascii="Courier New" w:hAnsi="Courier New"/>
      </w:rPr>
    </w:lvl>
    <w:lvl w:ilvl="8">
      <w:start w:val="1"/>
      <w:numFmt w:val="bullet"/>
      <w:lvlText w:val=""/>
      <w:lvlJc w:val="left"/>
      <w:pPr>
        <w:tabs>
          <w:tab w:val="left" w:pos="7410"/>
        </w:tabs>
        <w:ind w:left="741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027"/>
    <w:rsid w:val="00610027"/>
    <w:rsid w:val="006140C5"/>
    <w:rsid w:val="0074111F"/>
    <w:rsid w:val="009B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4158"/>
  <w15:docId w15:val="{4833B751-082D-4187-B627-AC9A7CB4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ind w:firstLine="340"/>
      <w:jc w:val="both"/>
    </w:pPr>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
    <w:link w:val="3"/>
    <w:rPr>
      <w:rFonts w:ascii="Arial" w:hAnsi="Arial"/>
      <w:b/>
      <w:sz w:val="26"/>
    </w:rPr>
  </w:style>
  <w:style w:type="paragraph" w:customStyle="1" w:styleId="12">
    <w:name w:val="Основной шрифт абзаца1"/>
    <w:link w:val="a3"/>
  </w:style>
  <w:style w:type="paragraph" w:styleId="a3">
    <w:name w:val="List Paragraph"/>
    <w:basedOn w:val="a"/>
    <w:link w:val="a4"/>
    <w:pPr>
      <w:ind w:left="720" w:firstLine="0"/>
      <w:contextualSpacing/>
      <w:jc w:val="left"/>
    </w:pPr>
  </w:style>
  <w:style w:type="character" w:customStyle="1" w:styleId="a4">
    <w:name w:val="Абзац списка Знак"/>
    <w:basedOn w:val="1"/>
    <w:link w:val="a3"/>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5">
    <w:name w:val="Normal (Web)"/>
    <w:basedOn w:val="a"/>
    <w:link w:val="a6"/>
    <w:pPr>
      <w:spacing w:beforeAutospacing="1" w:afterAutospacing="1"/>
      <w:ind w:firstLine="0"/>
      <w:jc w:val="left"/>
    </w:pPr>
    <w:rPr>
      <w:rFonts w:ascii="Arial Unicode MS" w:hAnsi="Arial Unicode MS"/>
    </w:rPr>
  </w:style>
  <w:style w:type="character" w:customStyle="1" w:styleId="a6">
    <w:name w:val="Обычный (веб) Знак"/>
    <w:basedOn w:val="1"/>
    <w:link w:val="a5"/>
    <w:rPr>
      <w:rFonts w:ascii="Arial Unicode MS" w:hAnsi="Arial Unicode MS"/>
      <w:sz w:val="24"/>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9">
    <w:name w:val="Body Text"/>
    <w:basedOn w:val="a"/>
    <w:link w:val="aa"/>
    <w:pPr>
      <w:spacing w:after="120"/>
    </w:pPr>
  </w:style>
  <w:style w:type="character" w:customStyle="1" w:styleId="aa">
    <w:name w:val="Основной текст Знак"/>
    <w:basedOn w:val="1"/>
    <w:link w:val="a9"/>
    <w:rPr>
      <w:sz w:val="24"/>
    </w:rPr>
  </w:style>
  <w:style w:type="paragraph" w:customStyle="1" w:styleId="13">
    <w:name w:val="Гиперссылка1"/>
    <w:link w:val="ab"/>
    <w:rPr>
      <w:color w:val="0000FF"/>
      <w:u w:val="single"/>
    </w:rPr>
  </w:style>
  <w:style w:type="character" w:styleId="ab">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articletext">
    <w:name w:val="article_text"/>
    <w:link w:val="articletext0"/>
  </w:style>
  <w:style w:type="character" w:customStyle="1" w:styleId="articletext0">
    <w:name w:val="article_text"/>
    <w:link w:val="articletext"/>
    <w:rPr>
      <w:rFonts w:ascii="Times New Roman" w:hAnsi="Times New Roman"/>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3">
    <w:name w:val="Body Text Indent 2"/>
    <w:basedOn w:val="a"/>
    <w:link w:val="24"/>
    <w:pPr>
      <w:ind w:firstLine="720"/>
    </w:pPr>
    <w:rPr>
      <w:sz w:val="28"/>
    </w:rPr>
  </w:style>
  <w:style w:type="character" w:customStyle="1" w:styleId="24">
    <w:name w:val="Основной текст с отступом 2 Знак"/>
    <w:basedOn w:val="1"/>
    <w:link w:val="23"/>
    <w:rPr>
      <w:sz w:val="28"/>
    </w:rPr>
  </w:style>
  <w:style w:type="paragraph" w:styleId="ac">
    <w:name w:val="header"/>
    <w:basedOn w:val="a"/>
    <w:link w:val="ad"/>
    <w:pPr>
      <w:tabs>
        <w:tab w:val="center" w:pos="4677"/>
        <w:tab w:val="right" w:pos="9355"/>
      </w:tabs>
    </w:pPr>
  </w:style>
  <w:style w:type="character" w:customStyle="1" w:styleId="ad">
    <w:name w:val="Верхний колонтитул Знак"/>
    <w:basedOn w:val="1"/>
    <w:link w:val="ac"/>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2024-02-26T12:38:00Z</dcterms:created>
  <dcterms:modified xsi:type="dcterms:W3CDTF">2024-02-26T13:12:00Z</dcterms:modified>
</cp:coreProperties>
</file>